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A2" w:rsidRPr="003E4CB0" w:rsidRDefault="009F08A2" w:rsidP="009F08A2">
      <w:pPr>
        <w:ind w:left="7788"/>
        <w:jc w:val="right"/>
        <w:rPr>
          <w:rFonts w:eastAsia="Arial Unicode MS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eastAsia="Arial Unicode MS"/>
          <w:color w:val="000000"/>
          <w:sz w:val="28"/>
          <w:szCs w:val="28"/>
          <w:lang w:eastAsia="uk-UA"/>
        </w:rPr>
        <w:t>Додаток 1</w:t>
      </w:r>
    </w:p>
    <w:p w:rsidR="009F08A2" w:rsidRPr="003E4CB0" w:rsidRDefault="009F08A2" w:rsidP="009F08A2">
      <w:pPr>
        <w:ind w:left="4248"/>
        <w:jc w:val="right"/>
        <w:rPr>
          <w:rFonts w:eastAsia="Arial Unicode MS"/>
          <w:color w:val="000000"/>
          <w:sz w:val="28"/>
          <w:szCs w:val="28"/>
          <w:lang w:eastAsia="uk-UA"/>
        </w:rPr>
      </w:pPr>
      <w:r w:rsidRPr="003E4CB0">
        <w:rPr>
          <w:rFonts w:eastAsia="Arial Unicode MS"/>
          <w:color w:val="000000"/>
          <w:sz w:val="28"/>
          <w:szCs w:val="28"/>
          <w:lang w:eastAsia="uk-UA"/>
        </w:rPr>
        <w:t>до наказу «</w:t>
      </w:r>
      <w:r w:rsidRPr="009F08A2">
        <w:rPr>
          <w:rFonts w:eastAsia="Arial Unicode MS"/>
          <w:color w:val="000000"/>
          <w:sz w:val="28"/>
          <w:szCs w:val="28"/>
          <w:lang w:eastAsia="uk-UA"/>
        </w:rPr>
        <w:t>Про затвердження в новій редакції положень про підготовку здобувачів наукових ступенів КПІ ім. Ігоря Сікорського</w:t>
      </w:r>
      <w:r w:rsidRPr="003E4CB0">
        <w:rPr>
          <w:rFonts w:eastAsia="Arial Unicode MS"/>
          <w:color w:val="000000"/>
          <w:sz w:val="28"/>
          <w:szCs w:val="28"/>
          <w:lang w:eastAsia="uk-UA"/>
        </w:rPr>
        <w:t>»</w:t>
      </w: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F08A2" w:rsidRDefault="009F08A2" w:rsidP="009F08A2">
      <w:pPr>
        <w:keepLines/>
        <w:widowControl w:val="0"/>
        <w:jc w:val="center"/>
        <w:rPr>
          <w:b/>
          <w:sz w:val="28"/>
          <w:szCs w:val="28"/>
        </w:rPr>
      </w:pPr>
    </w:p>
    <w:p w:rsidR="009B534A" w:rsidRPr="001D1EA8" w:rsidRDefault="009F08A2" w:rsidP="009F08A2">
      <w:pPr>
        <w:keepLines/>
        <w:widowControl w:val="0"/>
        <w:jc w:val="center"/>
        <w:rPr>
          <w:b/>
          <w:bCs/>
          <w:i/>
          <w:sz w:val="28"/>
          <w:szCs w:val="28"/>
        </w:rPr>
      </w:pPr>
      <w:r w:rsidRPr="001D1EA8">
        <w:rPr>
          <w:b/>
          <w:bCs/>
          <w:i/>
          <w:sz w:val="28"/>
          <w:szCs w:val="28"/>
        </w:rPr>
        <w:t xml:space="preserve">ПОЛОЖЕННЯ </w:t>
      </w:r>
    </w:p>
    <w:p w:rsidR="009F08A2" w:rsidRPr="001D1EA8" w:rsidRDefault="009F08A2" w:rsidP="009F08A2">
      <w:pPr>
        <w:keepLines/>
        <w:widowControl w:val="0"/>
        <w:jc w:val="center"/>
        <w:rPr>
          <w:b/>
          <w:bCs/>
          <w:i/>
          <w:sz w:val="28"/>
          <w:szCs w:val="28"/>
        </w:rPr>
      </w:pPr>
      <w:r w:rsidRPr="001D1EA8">
        <w:rPr>
          <w:b/>
          <w:bCs/>
          <w:i/>
          <w:sz w:val="28"/>
          <w:szCs w:val="28"/>
        </w:rPr>
        <w:t>ПРО ПІДГОТОВКУ ЗДОБУВАЧІВ ВИЩОЇ ОСВІТИ</w:t>
      </w:r>
    </w:p>
    <w:p w:rsidR="009F08A2" w:rsidRPr="001D1EA8" w:rsidRDefault="009F08A2" w:rsidP="009F08A2">
      <w:pPr>
        <w:keepLines/>
        <w:widowControl w:val="0"/>
        <w:jc w:val="center"/>
        <w:rPr>
          <w:b/>
          <w:bCs/>
          <w:i/>
          <w:sz w:val="28"/>
          <w:szCs w:val="28"/>
        </w:rPr>
      </w:pPr>
      <w:r w:rsidRPr="001D1EA8">
        <w:rPr>
          <w:b/>
          <w:bCs/>
          <w:i/>
          <w:sz w:val="28"/>
          <w:szCs w:val="28"/>
        </w:rPr>
        <w:t xml:space="preserve"> СТУПЕНЯ ДОКТОРА ФІЛОСОФІЇ </w:t>
      </w:r>
    </w:p>
    <w:p w:rsidR="009B534A" w:rsidRPr="001D1EA8" w:rsidRDefault="009F08A2" w:rsidP="009F08A2">
      <w:pPr>
        <w:keepLines/>
        <w:widowControl w:val="0"/>
        <w:jc w:val="center"/>
        <w:rPr>
          <w:b/>
          <w:bCs/>
          <w:i/>
          <w:sz w:val="28"/>
          <w:szCs w:val="28"/>
        </w:rPr>
      </w:pPr>
      <w:r w:rsidRPr="001D1EA8">
        <w:rPr>
          <w:b/>
          <w:bCs/>
          <w:i/>
          <w:sz w:val="28"/>
          <w:szCs w:val="28"/>
        </w:rPr>
        <w:t xml:space="preserve">В НАЦІОНАЛЬНОМУ ТЕХНІЧНОМУ УНІВЕРСИТЕТІ УКРАЇНИ </w:t>
      </w:r>
    </w:p>
    <w:p w:rsidR="009B534A" w:rsidRDefault="009F08A2" w:rsidP="009F08A2">
      <w:pPr>
        <w:keepLines/>
        <w:widowControl w:val="0"/>
        <w:jc w:val="center"/>
        <w:rPr>
          <w:b/>
          <w:bCs/>
          <w:i/>
          <w:sz w:val="28"/>
          <w:szCs w:val="28"/>
        </w:rPr>
      </w:pPr>
      <w:r w:rsidRPr="001D1EA8">
        <w:rPr>
          <w:b/>
          <w:bCs/>
          <w:i/>
          <w:sz w:val="28"/>
          <w:szCs w:val="28"/>
        </w:rPr>
        <w:t xml:space="preserve">«КИЇВСЬКИЙ ПОЛІТЕХНІЧНИЙ ІНСТИТУТ </w:t>
      </w:r>
    </w:p>
    <w:p w:rsidR="009F08A2" w:rsidRPr="001D1EA8" w:rsidRDefault="009F08A2" w:rsidP="009F08A2">
      <w:pPr>
        <w:keepLines/>
        <w:widowControl w:val="0"/>
        <w:jc w:val="center"/>
        <w:rPr>
          <w:b/>
          <w:bCs/>
          <w:i/>
          <w:sz w:val="28"/>
          <w:szCs w:val="28"/>
        </w:rPr>
      </w:pPr>
      <w:r w:rsidRPr="001D1EA8">
        <w:rPr>
          <w:b/>
          <w:bCs/>
          <w:i/>
          <w:sz w:val="28"/>
          <w:szCs w:val="28"/>
        </w:rPr>
        <w:t>ІМЕНІ ІГОРЯ СІКОРСЬКОГО»</w:t>
      </w: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both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center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center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center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center"/>
        <w:rPr>
          <w:i/>
          <w:sz w:val="28"/>
          <w:szCs w:val="28"/>
        </w:rPr>
      </w:pPr>
    </w:p>
    <w:p w:rsidR="009F08A2" w:rsidRPr="00C42224" w:rsidRDefault="009F08A2" w:rsidP="009F08A2">
      <w:pPr>
        <w:keepLines/>
        <w:widowControl w:val="0"/>
        <w:jc w:val="center"/>
        <w:rPr>
          <w:i/>
          <w:sz w:val="28"/>
          <w:szCs w:val="28"/>
        </w:rPr>
      </w:pPr>
    </w:p>
    <w:p w:rsidR="009B534A" w:rsidRDefault="009B534A" w:rsidP="009F08A2">
      <w:pPr>
        <w:keepLines/>
        <w:widowControl w:val="0"/>
        <w:jc w:val="center"/>
        <w:rPr>
          <w:b/>
          <w:bCs/>
          <w:i/>
          <w:sz w:val="28"/>
          <w:szCs w:val="28"/>
        </w:rPr>
      </w:pPr>
    </w:p>
    <w:p w:rsidR="009B534A" w:rsidRDefault="009B534A" w:rsidP="009F08A2">
      <w:pPr>
        <w:keepLines/>
        <w:widowControl w:val="0"/>
        <w:jc w:val="center"/>
        <w:rPr>
          <w:b/>
          <w:bCs/>
          <w:i/>
          <w:sz w:val="28"/>
          <w:szCs w:val="28"/>
        </w:rPr>
      </w:pPr>
    </w:p>
    <w:p w:rsidR="009F08A2" w:rsidRPr="001D1EA8" w:rsidRDefault="009F08A2" w:rsidP="009F08A2">
      <w:pPr>
        <w:keepLines/>
        <w:widowControl w:val="0"/>
        <w:jc w:val="center"/>
        <w:rPr>
          <w:b/>
          <w:bCs/>
          <w:i/>
          <w:sz w:val="28"/>
          <w:szCs w:val="28"/>
        </w:rPr>
      </w:pPr>
      <w:r w:rsidRPr="001D1EA8">
        <w:rPr>
          <w:b/>
          <w:bCs/>
          <w:i/>
          <w:sz w:val="28"/>
          <w:szCs w:val="28"/>
        </w:rPr>
        <w:t>КИЇВ 202</w:t>
      </w:r>
      <w:r w:rsidR="00C76842">
        <w:rPr>
          <w:b/>
          <w:bCs/>
          <w:i/>
          <w:sz w:val="28"/>
          <w:szCs w:val="28"/>
        </w:rPr>
        <w:t>4</w:t>
      </w:r>
    </w:p>
    <w:p w:rsidR="009F08A2" w:rsidRDefault="009F08A2"/>
    <w:p w:rsidR="00D660F9" w:rsidRPr="009F08A2" w:rsidRDefault="009F08A2" w:rsidP="001D1EA8">
      <w:pPr>
        <w:pStyle w:val="1"/>
        <w:spacing w:line="276" w:lineRule="auto"/>
        <w:ind w:firstLine="709"/>
        <w:jc w:val="both"/>
        <w:rPr>
          <w:lang w:val="uk-UA"/>
        </w:rPr>
      </w:pPr>
      <w:bookmarkStart w:id="1" w:name="_heading=h.gjdgxs" w:colFirst="0" w:colLast="0"/>
      <w:bookmarkEnd w:id="1"/>
      <w:r w:rsidRPr="009F08A2">
        <w:rPr>
          <w:lang w:val="uk-UA"/>
        </w:rPr>
        <w:lastRenderedPageBreak/>
        <w:t>1. ЗАГАЛЬНІ ПОЛОЖЕННЯ</w:t>
      </w:r>
    </w:p>
    <w:p w:rsidR="00D660F9" w:rsidRDefault="00F54F8D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B0270" w:rsidRPr="001D1EA8">
        <w:rPr>
          <w:color w:val="000000"/>
          <w:sz w:val="28"/>
          <w:szCs w:val="28"/>
        </w:rPr>
        <w:t>1.</w:t>
      </w:r>
      <w:r w:rsidR="00CA320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Положення про підготовку здобувачів вищої освіти ступеня доктора філософії </w:t>
      </w:r>
      <w:bookmarkStart w:id="2" w:name="_Hlk138406469"/>
      <w:r w:rsidR="00186DF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Національно</w:t>
      </w:r>
      <w:r w:rsidR="00186DF2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технічно</w:t>
      </w:r>
      <w:r w:rsidR="00186DF2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університет</w:t>
      </w:r>
      <w:r w:rsidR="00186DF2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України «Київський політехнічний інститут імені Ігоря Сікорського» </w:t>
      </w:r>
      <w:bookmarkEnd w:id="2"/>
      <w:r>
        <w:rPr>
          <w:color w:val="000000"/>
          <w:sz w:val="28"/>
          <w:szCs w:val="28"/>
        </w:rPr>
        <w:t>розроблено</w:t>
      </w:r>
      <w:r w:rsidR="0027270C">
        <w:rPr>
          <w:color w:val="000000"/>
          <w:sz w:val="28"/>
          <w:szCs w:val="28"/>
        </w:rPr>
        <w:t xml:space="preserve"> відповідно до </w:t>
      </w:r>
      <w:r w:rsidR="00CA320D">
        <w:rPr>
          <w:color w:val="000000"/>
          <w:sz w:val="28"/>
          <w:szCs w:val="28"/>
        </w:rPr>
        <w:t>з</w:t>
      </w:r>
      <w:r w:rsidR="0027270C">
        <w:rPr>
          <w:color w:val="000000"/>
          <w:sz w:val="28"/>
          <w:szCs w:val="28"/>
        </w:rPr>
        <w:t>аконів України «</w:t>
      </w:r>
      <w:r>
        <w:rPr>
          <w:color w:val="000000"/>
          <w:sz w:val="28"/>
          <w:szCs w:val="28"/>
        </w:rPr>
        <w:t>Про вищу освіту</w:t>
      </w:r>
      <w:r w:rsidR="0027270C">
        <w:rPr>
          <w:color w:val="000000"/>
          <w:sz w:val="28"/>
          <w:szCs w:val="28"/>
        </w:rPr>
        <w:t>» та «</w:t>
      </w:r>
      <w:r>
        <w:rPr>
          <w:color w:val="000000"/>
          <w:sz w:val="28"/>
          <w:szCs w:val="28"/>
        </w:rPr>
        <w:t>Про наукову і науково-технічну діяльність</w:t>
      </w:r>
      <w:r w:rsidR="0027270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постанови Кабінету Міністрів України </w:t>
      </w:r>
      <w:r w:rsidR="0027270C">
        <w:rPr>
          <w:color w:val="000000"/>
          <w:sz w:val="28"/>
          <w:szCs w:val="28"/>
        </w:rPr>
        <w:t xml:space="preserve">від 23 березня 2016 року </w:t>
      </w:r>
      <w:r w:rsidR="003B0270">
        <w:rPr>
          <w:color w:val="000000"/>
          <w:sz w:val="28"/>
          <w:szCs w:val="28"/>
        </w:rPr>
        <w:t>№</w:t>
      </w:r>
      <w:r w:rsidR="00CA320D">
        <w:rPr>
          <w:color w:val="000000"/>
          <w:sz w:val="28"/>
          <w:szCs w:val="28"/>
        </w:rPr>
        <w:t xml:space="preserve"> </w:t>
      </w:r>
      <w:r w:rsidR="0027270C">
        <w:rPr>
          <w:color w:val="000000"/>
          <w:sz w:val="28"/>
          <w:szCs w:val="28"/>
        </w:rPr>
        <w:t>261 «</w:t>
      </w:r>
      <w:r>
        <w:rPr>
          <w:color w:val="000000"/>
          <w:sz w:val="28"/>
          <w:szCs w:val="28"/>
        </w:rPr>
        <w:t>Про затвердження Порядку підготовки</w:t>
      </w:r>
      <w:r w:rsidR="00CA3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здобувачів вищої</w:t>
      </w:r>
      <w:r w:rsidR="00CA3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освіти ступеня доктора філософії та доктора наук</w:t>
      </w:r>
      <w:r w:rsidR="00CA32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закладах в</w:t>
      </w:r>
      <w:r w:rsidR="0027270C">
        <w:rPr>
          <w:color w:val="000000"/>
          <w:sz w:val="28"/>
          <w:szCs w:val="28"/>
        </w:rPr>
        <w:t>ищої освіти</w:t>
      </w:r>
      <w:r w:rsidR="00CA320D">
        <w:rPr>
          <w:color w:val="000000"/>
          <w:sz w:val="28"/>
          <w:szCs w:val="28"/>
        </w:rPr>
        <w:t xml:space="preserve"> </w:t>
      </w:r>
      <w:r w:rsidR="0027270C">
        <w:rPr>
          <w:color w:val="000000"/>
          <w:sz w:val="28"/>
          <w:szCs w:val="28"/>
        </w:rPr>
        <w:t>(наукових установах)»</w:t>
      </w:r>
      <w:r>
        <w:rPr>
          <w:color w:val="000000"/>
          <w:sz w:val="28"/>
          <w:szCs w:val="28"/>
        </w:rPr>
        <w:t>.</w:t>
      </w:r>
    </w:p>
    <w:p w:rsidR="00D660F9" w:rsidRDefault="00F54F8D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3062A3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Підготовка здобувачів вищої освіти ступеня доктора філософії (далі </w:t>
      </w:r>
      <w:bookmarkStart w:id="3" w:name="_Hlk138406491"/>
      <w:r>
        <w:rPr>
          <w:color w:val="000000"/>
          <w:sz w:val="28"/>
          <w:szCs w:val="28"/>
        </w:rPr>
        <w:t>–</w:t>
      </w:r>
      <w:bookmarkEnd w:id="3"/>
      <w:r>
        <w:rPr>
          <w:color w:val="000000"/>
          <w:sz w:val="28"/>
          <w:szCs w:val="28"/>
        </w:rPr>
        <w:t xml:space="preserve"> </w:t>
      </w:r>
      <w:r w:rsidR="00AC5E3B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добувач</w:t>
      </w:r>
      <w:r w:rsidR="003B0270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) здійснюється:</w:t>
      </w:r>
    </w:p>
    <w:p w:rsidR="003062A3" w:rsidRPr="001D1EA8" w:rsidRDefault="00F54F8D" w:rsidP="001D1EA8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1077"/>
        <w:jc w:val="both"/>
        <w:rPr>
          <w:color w:val="000000"/>
          <w:sz w:val="28"/>
          <w:szCs w:val="28"/>
        </w:rPr>
      </w:pPr>
      <w:r w:rsidRPr="001D1EA8">
        <w:rPr>
          <w:color w:val="000000"/>
          <w:sz w:val="28"/>
          <w:szCs w:val="28"/>
        </w:rPr>
        <w:t xml:space="preserve">в аспірантурі КПІ ім. Ігоря Сікорського за очною (денною, вечірньою) або заочною формою </w:t>
      </w:r>
      <w:r w:rsidR="0027270C" w:rsidRPr="001D1EA8">
        <w:rPr>
          <w:color w:val="000000"/>
          <w:sz w:val="28"/>
          <w:szCs w:val="28"/>
        </w:rPr>
        <w:t>здобуття вищої освіти</w:t>
      </w:r>
      <w:r w:rsidRPr="001D1EA8">
        <w:rPr>
          <w:color w:val="000000"/>
          <w:sz w:val="28"/>
          <w:szCs w:val="28"/>
        </w:rPr>
        <w:t>;</w:t>
      </w:r>
    </w:p>
    <w:p w:rsidR="00D660F9" w:rsidRPr="001D1EA8" w:rsidRDefault="00F54F8D" w:rsidP="001D1EA8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1077"/>
        <w:jc w:val="both"/>
        <w:rPr>
          <w:color w:val="000000"/>
          <w:sz w:val="28"/>
          <w:szCs w:val="28"/>
        </w:rPr>
      </w:pPr>
      <w:r w:rsidRPr="001D1EA8">
        <w:rPr>
          <w:color w:val="000000"/>
          <w:sz w:val="28"/>
          <w:szCs w:val="28"/>
        </w:rPr>
        <w:t>поза аспірантурою</w:t>
      </w:r>
      <w:r w:rsidR="0027270C" w:rsidRPr="001D1EA8">
        <w:rPr>
          <w:color w:val="000000"/>
          <w:sz w:val="28"/>
          <w:szCs w:val="28"/>
        </w:rPr>
        <w:t xml:space="preserve"> – </w:t>
      </w:r>
      <w:r w:rsidRPr="001D1EA8">
        <w:rPr>
          <w:color w:val="000000"/>
          <w:sz w:val="28"/>
          <w:szCs w:val="28"/>
        </w:rPr>
        <w:t>для осіб</w:t>
      </w:r>
      <w:r w:rsidRPr="001D1EA8">
        <w:rPr>
          <w:sz w:val="28"/>
          <w:szCs w:val="28"/>
        </w:rPr>
        <w:t xml:space="preserve">, які професійно провадять наукову, науково-технічну або науково-педагогічну діяльність за основним місцем роботи в </w:t>
      </w:r>
      <w:r w:rsidR="003B0270" w:rsidRPr="001D1EA8">
        <w:rPr>
          <w:color w:val="000000"/>
          <w:sz w:val="28"/>
          <w:szCs w:val="28"/>
        </w:rPr>
        <w:t>КПІ ім. Ігоря Сікорського</w:t>
      </w:r>
      <w:r w:rsidRPr="001D1EA8">
        <w:rPr>
          <w:color w:val="000000"/>
          <w:sz w:val="28"/>
          <w:szCs w:val="28"/>
        </w:rPr>
        <w:t>.</w:t>
      </w:r>
    </w:p>
    <w:p w:rsidR="00D660F9" w:rsidRDefault="00F54F8D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</w:t>
      </w:r>
      <w:r w:rsidR="003062A3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Нормативний строк підготовки доктора філософії в аспірантурі незалежно від форми здобуття освіти становить чотири роки.</w:t>
      </w:r>
    </w:p>
    <w:p w:rsidR="00D660F9" w:rsidRDefault="003B0270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 w:rsidR="00F54F8D">
        <w:rPr>
          <w:color w:val="000000"/>
          <w:sz w:val="28"/>
          <w:szCs w:val="28"/>
        </w:rPr>
        <w:t xml:space="preserve">Для врегулювання відносин між аспірантом і </w:t>
      </w:r>
      <w:r w:rsidR="00C34D55">
        <w:rPr>
          <w:color w:val="000000"/>
          <w:sz w:val="28"/>
          <w:szCs w:val="28"/>
        </w:rPr>
        <w:t>КПІ ім. Ігоря Сікорського</w:t>
      </w:r>
      <w:r w:rsidR="00F54F8D">
        <w:rPr>
          <w:color w:val="000000"/>
          <w:sz w:val="28"/>
          <w:szCs w:val="28"/>
        </w:rPr>
        <w:t xml:space="preserve"> укладається договір за формою, затвердженою Кабінетом Міністрів України. </w:t>
      </w:r>
    </w:p>
    <w:p w:rsidR="00D660F9" w:rsidRDefault="00F54F8D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B0270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 Підготовка осіб в аспірантурі здійснюється:</w:t>
      </w:r>
    </w:p>
    <w:p w:rsidR="003062A3" w:rsidRPr="001D1EA8" w:rsidRDefault="00F54F8D" w:rsidP="001D1EA8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1077"/>
        <w:jc w:val="both"/>
        <w:rPr>
          <w:color w:val="000000"/>
          <w:sz w:val="28"/>
          <w:szCs w:val="28"/>
        </w:rPr>
      </w:pPr>
      <w:r w:rsidRPr="001D1EA8">
        <w:rPr>
          <w:color w:val="000000"/>
          <w:sz w:val="28"/>
          <w:szCs w:val="28"/>
        </w:rPr>
        <w:t xml:space="preserve">за рахунок видатків державного бюджету </w:t>
      </w:r>
      <w:r w:rsidR="003062A3">
        <w:rPr>
          <w:color w:val="000000"/>
          <w:sz w:val="28"/>
          <w:szCs w:val="28"/>
        </w:rPr>
        <w:t>в</w:t>
      </w:r>
      <w:r w:rsidRPr="001D1EA8">
        <w:rPr>
          <w:color w:val="000000"/>
          <w:sz w:val="28"/>
          <w:szCs w:val="28"/>
        </w:rPr>
        <w:t xml:space="preserve"> державних закладах (державне замовлення);</w:t>
      </w:r>
    </w:p>
    <w:p w:rsidR="00D660F9" w:rsidRPr="001D1EA8" w:rsidRDefault="00F54F8D" w:rsidP="001D1EA8">
      <w:pPr>
        <w:pStyle w:val="ad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1077"/>
        <w:jc w:val="both"/>
        <w:rPr>
          <w:color w:val="000000"/>
          <w:sz w:val="28"/>
          <w:szCs w:val="28"/>
        </w:rPr>
      </w:pPr>
      <w:r w:rsidRPr="001D1EA8">
        <w:rPr>
          <w:color w:val="000000"/>
          <w:sz w:val="28"/>
          <w:szCs w:val="28"/>
        </w:rPr>
        <w:t>за рахунок коштів фізичних (юридичних) осіб (на умовах контракту, зокрема за кошти грантів, які отримав заклад на проведення наукових досліджень, за якими передбачається підготовка здобувачів).</w:t>
      </w:r>
    </w:p>
    <w:p w:rsidR="00D660F9" w:rsidRDefault="00F54F8D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062A3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3062A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Провадження освітньої діяльності на третьому (</w:t>
      </w:r>
      <w:proofErr w:type="spellStart"/>
      <w:r>
        <w:rPr>
          <w:color w:val="000000"/>
          <w:sz w:val="28"/>
          <w:szCs w:val="28"/>
        </w:rPr>
        <w:t>освітньо-науковому</w:t>
      </w:r>
      <w:proofErr w:type="spellEnd"/>
      <w:r>
        <w:rPr>
          <w:color w:val="000000"/>
          <w:sz w:val="28"/>
          <w:szCs w:val="28"/>
        </w:rPr>
        <w:t xml:space="preserve">) рівні вищої освіти здійснюється </w:t>
      </w:r>
      <w:r w:rsidR="00C34D55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 xml:space="preserve"> на підставі отриманої ліцензії. До загального ліцензованого обсягу зараховуються особи, які здобувають ступінь вищої освіти доктора філософії поза аспірантурою.</w:t>
      </w:r>
    </w:p>
    <w:p w:rsidR="00D660F9" w:rsidRDefault="003B0270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2B2E" w:rsidRPr="001D1EA8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>.</w:t>
      </w:r>
      <w:r w:rsidR="00EF2B2E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>Підготовка здобувачів за державним замовленням здійснюється виключно в аспірантурі за очною (денною, вечірньою) формою здобуття освіти.</w:t>
      </w:r>
    </w:p>
    <w:p w:rsidR="00D660F9" w:rsidRDefault="003B0270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2B2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Державне замовлення на підготовку здобувачів в аспірантурі за спеціальностями розподіляється на конкурсній основі.</w:t>
      </w:r>
    </w:p>
    <w:p w:rsidR="00D660F9" w:rsidRDefault="00F54F8D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2B2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4D55" w:rsidRPr="00C34D55">
        <w:rPr>
          <w:color w:val="000000"/>
          <w:sz w:val="28"/>
          <w:szCs w:val="28"/>
        </w:rPr>
        <w:t xml:space="preserve">Підготовка здобувачів </w:t>
      </w:r>
      <w:r w:rsidR="00C34D55">
        <w:rPr>
          <w:color w:val="000000"/>
          <w:sz w:val="28"/>
          <w:szCs w:val="28"/>
        </w:rPr>
        <w:t>поза аспірантурою здійснюється</w:t>
      </w:r>
      <w:r>
        <w:rPr>
          <w:color w:val="000000"/>
          <w:sz w:val="28"/>
          <w:szCs w:val="28"/>
        </w:rPr>
        <w:t xml:space="preserve"> без переривання трудової діяльності або під час перебування у творчій відпустці.</w:t>
      </w:r>
    </w:p>
    <w:p w:rsidR="00C34D55" w:rsidRDefault="00F54F8D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1.</w:t>
      </w:r>
      <w:r w:rsidR="00EF2B2E">
        <w:rPr>
          <w:sz w:val="28"/>
          <w:szCs w:val="28"/>
        </w:rPr>
        <w:t>10</w:t>
      </w:r>
      <w:r>
        <w:rPr>
          <w:color w:val="000000"/>
          <w:sz w:val="28"/>
          <w:szCs w:val="28"/>
        </w:rPr>
        <w:t>.</w:t>
      </w:r>
      <w:r w:rsidR="00EF2B2E">
        <w:rPr>
          <w:color w:val="000000"/>
          <w:sz w:val="28"/>
          <w:szCs w:val="28"/>
        </w:rPr>
        <w:t> </w:t>
      </w:r>
      <w:r w:rsidR="00C34D55" w:rsidRPr="00C34D55">
        <w:rPr>
          <w:color w:val="000000"/>
          <w:sz w:val="28"/>
          <w:szCs w:val="28"/>
        </w:rPr>
        <w:t xml:space="preserve">Підготовка здобувачів </w:t>
      </w:r>
      <w:r w:rsidR="00C34D55">
        <w:rPr>
          <w:color w:val="000000"/>
          <w:sz w:val="28"/>
          <w:szCs w:val="28"/>
        </w:rPr>
        <w:t xml:space="preserve">поза аспірантурою </w:t>
      </w:r>
      <w:r>
        <w:rPr>
          <w:color w:val="000000"/>
          <w:sz w:val="28"/>
          <w:szCs w:val="28"/>
        </w:rPr>
        <w:t xml:space="preserve">здійснюється за кошти </w:t>
      </w:r>
      <w:r w:rsidR="00C34D55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>.</w:t>
      </w:r>
      <w:bookmarkStart w:id="4" w:name="_heading=h.tyjcwt" w:colFirst="0" w:colLast="0"/>
      <w:bookmarkEnd w:id="4"/>
    </w:p>
    <w:p w:rsidR="00D660F9" w:rsidRPr="009F08A2" w:rsidRDefault="009F08A2" w:rsidP="00794D6C">
      <w:pPr>
        <w:pStyle w:val="1"/>
        <w:spacing w:line="276" w:lineRule="auto"/>
        <w:ind w:firstLine="709"/>
        <w:jc w:val="both"/>
        <w:rPr>
          <w:lang w:val="uk-UA"/>
        </w:rPr>
      </w:pPr>
      <w:r w:rsidRPr="009F08A2">
        <w:rPr>
          <w:lang w:val="uk-UA"/>
        </w:rPr>
        <w:lastRenderedPageBreak/>
        <w:t>2. ПРОЦЕДУРА ТА УМОВИ ВСТУПУ ДО АСПІРАНТУРИ</w:t>
      </w:r>
    </w:p>
    <w:p w:rsidR="00D660F9" w:rsidRDefault="00F54F8D" w:rsidP="001D1E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EF2B2E">
        <w:rPr>
          <w:sz w:val="28"/>
          <w:szCs w:val="28"/>
        </w:rPr>
        <w:t>.</w:t>
      </w:r>
      <w:r w:rsidR="00F84E5A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Вступ до КПІ ім. Ігоря Сікорського з метою підготовки в аспірантурі здійснюється на конкурсній основі відповідно до цього </w:t>
      </w:r>
      <w:r w:rsidR="00A8417B" w:rsidRPr="00794D6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оложення, </w:t>
      </w:r>
      <w:r w:rsidR="00A8417B" w:rsidRPr="00794D6C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мов прийому на навчання до закладів вищої освіти, затверджених </w:t>
      </w:r>
      <w:r w:rsidR="00C34D55">
        <w:rPr>
          <w:color w:val="000000"/>
          <w:sz w:val="28"/>
          <w:szCs w:val="28"/>
        </w:rPr>
        <w:t>Міністерством освіти і науки України</w:t>
      </w:r>
      <w:r>
        <w:rPr>
          <w:color w:val="000000"/>
          <w:sz w:val="28"/>
          <w:szCs w:val="28"/>
        </w:rPr>
        <w:t xml:space="preserve">, та правил прийому до КПІ ім. Ігоря Сікорського, затверджених </w:t>
      </w:r>
      <w:r w:rsidR="00C34D55">
        <w:rPr>
          <w:color w:val="000000"/>
          <w:sz w:val="28"/>
          <w:szCs w:val="28"/>
        </w:rPr>
        <w:t xml:space="preserve">Вченою </w:t>
      </w:r>
      <w:r>
        <w:rPr>
          <w:color w:val="000000"/>
          <w:sz w:val="28"/>
          <w:szCs w:val="28"/>
        </w:rPr>
        <w:t xml:space="preserve">радою </w:t>
      </w:r>
      <w:r w:rsidR="00C34D55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>.</w:t>
      </w:r>
    </w:p>
    <w:p w:rsidR="00D660F9" w:rsidRPr="00AC23A8" w:rsidRDefault="00F54F8D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C23A8">
        <w:rPr>
          <w:sz w:val="28"/>
          <w:szCs w:val="28"/>
        </w:rPr>
        <w:t>2.2.</w:t>
      </w:r>
      <w:r w:rsidR="00EF2B2E">
        <w:rPr>
          <w:sz w:val="28"/>
          <w:szCs w:val="28"/>
        </w:rPr>
        <w:t> </w:t>
      </w:r>
      <w:r w:rsidRPr="00AC23A8">
        <w:rPr>
          <w:color w:val="000000"/>
          <w:sz w:val="28"/>
          <w:szCs w:val="28"/>
        </w:rPr>
        <w:t xml:space="preserve">Наведення у правилах прийому переліку акредитованих та неакредитованих </w:t>
      </w:r>
      <w:proofErr w:type="spellStart"/>
      <w:r w:rsidRPr="00AC23A8">
        <w:rPr>
          <w:color w:val="000000"/>
          <w:sz w:val="28"/>
          <w:szCs w:val="28"/>
        </w:rPr>
        <w:t>освітньо-наукових</w:t>
      </w:r>
      <w:proofErr w:type="spellEnd"/>
      <w:r w:rsidRPr="00AC23A8">
        <w:rPr>
          <w:color w:val="000000"/>
          <w:sz w:val="28"/>
          <w:szCs w:val="28"/>
        </w:rPr>
        <w:t xml:space="preserve"> програм є обов’язковим. Атестація здобувача можлива лише за акредитованою </w:t>
      </w:r>
      <w:proofErr w:type="spellStart"/>
      <w:r w:rsidRPr="00AC23A8">
        <w:rPr>
          <w:color w:val="000000"/>
          <w:sz w:val="28"/>
          <w:szCs w:val="28"/>
        </w:rPr>
        <w:t>освітньо-науковою</w:t>
      </w:r>
      <w:proofErr w:type="spellEnd"/>
      <w:r w:rsidRPr="00AC23A8">
        <w:rPr>
          <w:color w:val="000000"/>
          <w:sz w:val="28"/>
          <w:szCs w:val="28"/>
        </w:rPr>
        <w:t xml:space="preserve"> програмою.</w:t>
      </w:r>
    </w:p>
    <w:p w:rsidR="00D660F9" w:rsidRDefault="003B0270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 xml:space="preserve">Прийом на навчання іноземців та осіб без громадянства проводиться лише на акредитовані </w:t>
      </w:r>
      <w:proofErr w:type="spellStart"/>
      <w:r w:rsidR="00F54F8D">
        <w:rPr>
          <w:color w:val="000000"/>
          <w:sz w:val="28"/>
          <w:szCs w:val="28"/>
        </w:rPr>
        <w:t>освітньо-наукові</w:t>
      </w:r>
      <w:proofErr w:type="spellEnd"/>
      <w:r w:rsidR="00F54F8D">
        <w:rPr>
          <w:color w:val="000000"/>
          <w:sz w:val="28"/>
          <w:szCs w:val="28"/>
        </w:rPr>
        <w:t xml:space="preserve"> програми.</w:t>
      </w:r>
    </w:p>
    <w:p w:rsidR="00D660F9" w:rsidRDefault="00F54F8D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75C29">
        <w:rPr>
          <w:sz w:val="28"/>
          <w:szCs w:val="28"/>
        </w:rPr>
        <w:t>4</w:t>
      </w:r>
      <w:r w:rsidR="00EF2B2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Для участі у проходженні вступних випробувань особа подає всі необхідні для вступу документи згідно з правилами прийому до </w:t>
      </w:r>
      <w:r w:rsidR="00864595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 xml:space="preserve"> у </w:t>
      </w:r>
      <w:r w:rsidR="00F84E5A" w:rsidRPr="00794D6C">
        <w:rPr>
          <w:color w:val="000000"/>
          <w:sz w:val="28"/>
          <w:szCs w:val="28"/>
        </w:rPr>
        <w:t>визначен</w:t>
      </w:r>
      <w:r w:rsidR="00F84E5A">
        <w:rPr>
          <w:color w:val="000000"/>
          <w:sz w:val="28"/>
          <w:szCs w:val="28"/>
        </w:rPr>
        <w:t xml:space="preserve">і цими правилами </w:t>
      </w:r>
      <w:r>
        <w:rPr>
          <w:color w:val="000000"/>
          <w:sz w:val="28"/>
          <w:szCs w:val="28"/>
        </w:rPr>
        <w:t>строки</w:t>
      </w:r>
      <w:r w:rsidR="00F84E5A" w:rsidRPr="00794D6C">
        <w:rPr>
          <w:color w:val="000000"/>
          <w:sz w:val="28"/>
          <w:szCs w:val="28"/>
        </w:rPr>
        <w:t>.</w:t>
      </w:r>
    </w:p>
    <w:p w:rsidR="00D660F9" w:rsidRDefault="00F54F8D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5C29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 Особа, яка подає д</w:t>
      </w:r>
      <w:r w:rsidR="008F7BBF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вступу до аспірантури диплом, що є еквівалентним диплому магістра і виданий іноземним закладом вищої освіти, проходить вступні випробування нарівні з іншими особами. Визнання диплома, виданого іноземним закладом вищої освіти, здійснюється відповідно до законодавства протягом чотирьох місяців після зарахування вступника.</w:t>
      </w:r>
      <w:r>
        <w:rPr>
          <w:sz w:val="28"/>
          <w:szCs w:val="28"/>
        </w:rPr>
        <w:t xml:space="preserve"> </w:t>
      </w:r>
    </w:p>
    <w:p w:rsidR="00D660F9" w:rsidRDefault="00075C29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EF2B2E">
        <w:rPr>
          <w:sz w:val="28"/>
          <w:szCs w:val="28"/>
        </w:rPr>
        <w:t> </w:t>
      </w:r>
      <w:r w:rsidR="00F54F8D">
        <w:rPr>
          <w:sz w:val="28"/>
          <w:szCs w:val="28"/>
        </w:rPr>
        <w:t xml:space="preserve">Процедура визнання </w:t>
      </w:r>
      <w:r w:rsidR="00F84E5A">
        <w:rPr>
          <w:sz w:val="28"/>
          <w:szCs w:val="28"/>
        </w:rPr>
        <w:t>й</w:t>
      </w:r>
      <w:r w:rsidR="00F54F8D">
        <w:rPr>
          <w:sz w:val="28"/>
          <w:szCs w:val="28"/>
        </w:rPr>
        <w:t xml:space="preserve"> встановлення еквівалентності </w:t>
      </w:r>
      <w:r w:rsidR="00D00B3F">
        <w:rPr>
          <w:sz w:val="28"/>
          <w:szCs w:val="28"/>
        </w:rPr>
        <w:t xml:space="preserve">диплома </w:t>
      </w:r>
      <w:r w:rsidR="00F54F8D">
        <w:rPr>
          <w:sz w:val="28"/>
          <w:szCs w:val="28"/>
        </w:rPr>
        <w:t xml:space="preserve">здійснюється відповідно до наказу Міністерства освіти і науки України від </w:t>
      </w:r>
      <w:r w:rsidR="00D00B3F">
        <w:rPr>
          <w:sz w:val="28"/>
          <w:szCs w:val="28"/>
        </w:rPr>
        <w:br/>
      </w:r>
      <w:r w:rsidR="00F54F8D">
        <w:rPr>
          <w:sz w:val="28"/>
          <w:szCs w:val="28"/>
        </w:rPr>
        <w:t>05 травня 2015 року №</w:t>
      </w:r>
      <w:r w:rsidR="00D00B3F">
        <w:rPr>
          <w:sz w:val="28"/>
          <w:szCs w:val="28"/>
        </w:rPr>
        <w:t xml:space="preserve"> </w:t>
      </w:r>
      <w:r w:rsidR="00F54F8D">
        <w:rPr>
          <w:sz w:val="28"/>
          <w:szCs w:val="28"/>
        </w:rPr>
        <w:t xml:space="preserve">504 </w:t>
      </w:r>
      <w:r w:rsidR="00864595">
        <w:rPr>
          <w:sz w:val="28"/>
          <w:szCs w:val="28"/>
        </w:rPr>
        <w:t>«</w:t>
      </w:r>
      <w:r w:rsidR="00F54F8D">
        <w:rPr>
          <w:sz w:val="28"/>
          <w:szCs w:val="28"/>
        </w:rPr>
        <w:t>Деякі питання визнання в Україні іноземних документів про освіту</w:t>
      </w:r>
      <w:r w:rsidR="00864595">
        <w:rPr>
          <w:sz w:val="28"/>
          <w:szCs w:val="28"/>
        </w:rPr>
        <w:t>»</w:t>
      </w:r>
      <w:r w:rsidR="00D00B3F">
        <w:rPr>
          <w:sz w:val="28"/>
          <w:szCs w:val="28"/>
        </w:rPr>
        <w:t>.</w:t>
      </w:r>
    </w:p>
    <w:p w:rsidR="00D660F9" w:rsidRDefault="00F54F8D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75C29">
        <w:rPr>
          <w:sz w:val="28"/>
          <w:szCs w:val="28"/>
        </w:rPr>
        <w:t>7</w:t>
      </w:r>
      <w:r w:rsidR="00EF2B2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Прийом на навчання для здобуття ступеня доктора філософії здійснюється за результатами вступних випробувань, які складаються з:</w:t>
      </w:r>
    </w:p>
    <w:p w:rsidR="00D660F9" w:rsidRDefault="00075C29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2.7.1.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вступного іспиту з</w:t>
      </w:r>
      <w:r w:rsidR="00D00B3F">
        <w:rPr>
          <w:color w:val="000000"/>
          <w:sz w:val="28"/>
          <w:szCs w:val="28"/>
        </w:rPr>
        <w:t>і</w:t>
      </w:r>
      <w:r w:rsidR="00F54F8D">
        <w:rPr>
          <w:color w:val="000000"/>
          <w:sz w:val="28"/>
          <w:szCs w:val="28"/>
        </w:rPr>
        <w:t xml:space="preserve"> спеціальності або спеціальностей для міждисциплінарної програми (в обсязі програми рівня вищої освіти магістра з відповідної спеціальності);</w:t>
      </w:r>
    </w:p>
    <w:p w:rsidR="00D660F9" w:rsidRDefault="00075C29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2.7.2.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вступного іспиту з іноземної мови (англійської, німецької або французької) в обсязі, який відповідає рівню В2 Загальноєвропейських рекомендацій з мовної освіти. Вступник, який підтвердив свій рівень знання, зокрема англійської мови, дійсним сертифікатом тестів TOEFL</w:t>
      </w:r>
      <w:r w:rsidR="00D00B3F">
        <w:rPr>
          <w:color w:val="000000"/>
          <w:sz w:val="28"/>
          <w:szCs w:val="28"/>
        </w:rPr>
        <w:t xml:space="preserve">, </w:t>
      </w:r>
      <w:proofErr w:type="spellStart"/>
      <w:r w:rsidR="00F54F8D">
        <w:rPr>
          <w:color w:val="000000"/>
          <w:sz w:val="28"/>
          <w:szCs w:val="28"/>
        </w:rPr>
        <w:t>International</w:t>
      </w:r>
      <w:proofErr w:type="spellEnd"/>
      <w:r w:rsidR="00F54F8D">
        <w:rPr>
          <w:color w:val="000000"/>
          <w:sz w:val="28"/>
          <w:szCs w:val="28"/>
        </w:rPr>
        <w:t xml:space="preserve"> </w:t>
      </w:r>
      <w:proofErr w:type="spellStart"/>
      <w:r w:rsidR="00F54F8D">
        <w:rPr>
          <w:color w:val="000000"/>
          <w:sz w:val="28"/>
          <w:szCs w:val="28"/>
        </w:rPr>
        <w:t>English</w:t>
      </w:r>
      <w:proofErr w:type="spellEnd"/>
      <w:r w:rsidR="00F54F8D">
        <w:rPr>
          <w:color w:val="000000"/>
          <w:sz w:val="28"/>
          <w:szCs w:val="28"/>
        </w:rPr>
        <w:t xml:space="preserve"> </w:t>
      </w:r>
      <w:proofErr w:type="spellStart"/>
      <w:r w:rsidR="00F54F8D">
        <w:rPr>
          <w:color w:val="000000"/>
          <w:sz w:val="28"/>
          <w:szCs w:val="28"/>
        </w:rPr>
        <w:t>Language</w:t>
      </w:r>
      <w:proofErr w:type="spellEnd"/>
      <w:r w:rsidR="00F54F8D">
        <w:rPr>
          <w:color w:val="000000"/>
          <w:sz w:val="28"/>
          <w:szCs w:val="28"/>
        </w:rPr>
        <w:t xml:space="preserve"> </w:t>
      </w:r>
      <w:proofErr w:type="spellStart"/>
      <w:r w:rsidR="00F54F8D">
        <w:rPr>
          <w:color w:val="000000"/>
          <w:sz w:val="28"/>
          <w:szCs w:val="28"/>
        </w:rPr>
        <w:t>Testing</w:t>
      </w:r>
      <w:proofErr w:type="spellEnd"/>
      <w:r w:rsidR="00F54F8D">
        <w:rPr>
          <w:color w:val="000000"/>
          <w:sz w:val="28"/>
          <w:szCs w:val="28"/>
        </w:rPr>
        <w:t xml:space="preserve"> </w:t>
      </w:r>
      <w:proofErr w:type="spellStart"/>
      <w:r w:rsidR="00F54F8D">
        <w:rPr>
          <w:color w:val="000000"/>
          <w:sz w:val="28"/>
          <w:szCs w:val="28"/>
        </w:rPr>
        <w:t>System</w:t>
      </w:r>
      <w:proofErr w:type="spellEnd"/>
      <w:r w:rsidR="00D00B3F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 xml:space="preserve">або сертифікатом </w:t>
      </w:r>
      <w:proofErr w:type="spellStart"/>
      <w:r w:rsidR="00F54F8D">
        <w:rPr>
          <w:color w:val="000000"/>
          <w:sz w:val="28"/>
          <w:szCs w:val="28"/>
        </w:rPr>
        <w:t>Сambridge</w:t>
      </w:r>
      <w:proofErr w:type="spellEnd"/>
      <w:r w:rsidR="00F54F8D">
        <w:rPr>
          <w:color w:val="000000"/>
          <w:sz w:val="28"/>
          <w:szCs w:val="28"/>
        </w:rPr>
        <w:t xml:space="preserve"> </w:t>
      </w:r>
      <w:proofErr w:type="spellStart"/>
      <w:r w:rsidR="00F54F8D">
        <w:rPr>
          <w:color w:val="000000"/>
          <w:sz w:val="28"/>
          <w:szCs w:val="28"/>
        </w:rPr>
        <w:t>English</w:t>
      </w:r>
      <w:proofErr w:type="spellEnd"/>
      <w:r w:rsidR="00F54F8D">
        <w:rPr>
          <w:color w:val="000000"/>
          <w:sz w:val="28"/>
          <w:szCs w:val="28"/>
        </w:rPr>
        <w:t xml:space="preserve"> </w:t>
      </w:r>
      <w:proofErr w:type="spellStart"/>
      <w:r w:rsidR="00F54F8D">
        <w:rPr>
          <w:color w:val="000000"/>
          <w:sz w:val="28"/>
          <w:szCs w:val="28"/>
        </w:rPr>
        <w:t>Language</w:t>
      </w:r>
      <w:proofErr w:type="spellEnd"/>
      <w:r w:rsidR="00F54F8D">
        <w:rPr>
          <w:color w:val="000000"/>
          <w:sz w:val="28"/>
          <w:szCs w:val="28"/>
        </w:rPr>
        <w:t xml:space="preserve"> </w:t>
      </w:r>
      <w:proofErr w:type="spellStart"/>
      <w:r w:rsidR="00F54F8D">
        <w:rPr>
          <w:color w:val="000000"/>
          <w:sz w:val="28"/>
          <w:szCs w:val="28"/>
        </w:rPr>
        <w:t>Assessment</w:t>
      </w:r>
      <w:proofErr w:type="spellEnd"/>
      <w:r w:rsidR="00F54F8D">
        <w:rPr>
          <w:color w:val="000000"/>
          <w:sz w:val="28"/>
          <w:szCs w:val="28"/>
        </w:rPr>
        <w:t>, звільняється від складення вступного іспиту з іноземної мови. Під час визначення результатів конкурсу зазначені сертифікати прирівнюються до результатів вступного випробування з іноземної мови з найвищим балом;</w:t>
      </w:r>
    </w:p>
    <w:p w:rsidR="00D660F9" w:rsidRDefault="00075C29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2.7.3.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інших форм вступних випробувань (іспити, співбесіди, презентації дослідницьких пропозицій чи досягнень).</w:t>
      </w:r>
    </w:p>
    <w:p w:rsidR="00D660F9" w:rsidRDefault="00075C29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2.8.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Вступні випробування для осіб з особливими освітніми потребами проводяться з урахуванням особливих освітніх потреб, зазначених у заяві вступника, та рекомендацій медико-соціальної експертизи.</w:t>
      </w:r>
    </w:p>
    <w:p w:rsidR="00D660F9" w:rsidRDefault="00075C29" w:rsidP="00794D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 xml:space="preserve">Вага бала з кожного вступного випробування під час </w:t>
      </w:r>
      <w:r w:rsidR="00F54F8D" w:rsidRPr="00AC23A8">
        <w:rPr>
          <w:color w:val="000000"/>
          <w:sz w:val="28"/>
          <w:szCs w:val="28"/>
        </w:rPr>
        <w:t xml:space="preserve">підрахування </w:t>
      </w:r>
      <w:r w:rsidR="00F54F8D">
        <w:rPr>
          <w:color w:val="000000"/>
          <w:sz w:val="28"/>
          <w:szCs w:val="28"/>
        </w:rPr>
        <w:t xml:space="preserve">результатів конкурсу визначається в правилах прийому до </w:t>
      </w:r>
      <w:r w:rsidR="00864595">
        <w:rPr>
          <w:color w:val="000000"/>
          <w:sz w:val="28"/>
          <w:szCs w:val="28"/>
        </w:rPr>
        <w:t>КПІ</w:t>
      </w:r>
      <w:r w:rsidR="00D00B3F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ім.</w:t>
      </w:r>
      <w:r w:rsidR="00D00B3F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Ігоря</w:t>
      </w:r>
      <w:r w:rsidR="00D00B3F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Сікорського</w:t>
      </w:r>
      <w:r w:rsidR="00F54F8D">
        <w:rPr>
          <w:color w:val="000000"/>
          <w:sz w:val="28"/>
          <w:szCs w:val="28"/>
        </w:rPr>
        <w:t>.</w:t>
      </w:r>
    </w:p>
    <w:p w:rsidR="00D660F9" w:rsidRDefault="00F54F8D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75C29">
        <w:rPr>
          <w:sz w:val="28"/>
          <w:szCs w:val="28"/>
        </w:rPr>
        <w:t>10</w:t>
      </w:r>
      <w:r w:rsidR="00EF2B2E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Відповідно до правил прийому до </w:t>
      </w:r>
      <w:r w:rsidR="00864595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 xml:space="preserve"> особам, які вступають до </w:t>
      </w:r>
      <w:r w:rsidR="00864595">
        <w:rPr>
          <w:color w:val="000000"/>
          <w:sz w:val="28"/>
          <w:szCs w:val="28"/>
        </w:rPr>
        <w:t>КПІ</w:t>
      </w:r>
      <w:r w:rsidR="00D00B3F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ім.</w:t>
      </w:r>
      <w:r w:rsidR="00D00B3F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Ігоря</w:t>
      </w:r>
      <w:r w:rsidR="00D00B3F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Сікорського</w:t>
      </w:r>
      <w:r>
        <w:rPr>
          <w:color w:val="000000"/>
          <w:sz w:val="28"/>
          <w:szCs w:val="28"/>
        </w:rPr>
        <w:t xml:space="preserve"> для підготовки в аспірантурі з</w:t>
      </w:r>
      <w:r w:rsidR="00D00B3F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спеціальності, віднесеної до іншої галузі знань (спеціальності), ніж та, яка зазначена в їх дипломі магістра (спеціаліста), можуть бути призначені додаткові вступні випробування.</w:t>
      </w:r>
    </w:p>
    <w:p w:rsidR="00D660F9" w:rsidRDefault="00F54F8D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75C29">
        <w:rPr>
          <w:sz w:val="28"/>
          <w:szCs w:val="28"/>
        </w:rPr>
        <w:t>11</w:t>
      </w:r>
      <w:r w:rsidR="00EF2B2E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Результати вступних випробувань до </w:t>
      </w:r>
      <w:r w:rsidR="00864595">
        <w:rPr>
          <w:color w:val="000000"/>
          <w:sz w:val="28"/>
          <w:szCs w:val="28"/>
        </w:rPr>
        <w:t>КПІ</w:t>
      </w:r>
      <w:r w:rsidR="00350D71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ім.</w:t>
      </w:r>
      <w:r w:rsidR="00350D71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Ігоря</w:t>
      </w:r>
      <w:r w:rsidR="00350D71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Сікорського</w:t>
      </w:r>
      <w:r>
        <w:rPr>
          <w:color w:val="000000"/>
          <w:sz w:val="28"/>
          <w:szCs w:val="28"/>
        </w:rPr>
        <w:t xml:space="preserve"> для підготовки в аспірантурі дійсні протягом одного календарного року.</w:t>
      </w:r>
    </w:p>
    <w:p w:rsidR="00D660F9" w:rsidRDefault="00F54F8D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75C29">
        <w:rPr>
          <w:sz w:val="28"/>
          <w:szCs w:val="28"/>
        </w:rPr>
        <w:t>12</w:t>
      </w:r>
      <w:r w:rsidR="00EF2B2E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Для проведення вступних випробувань до аспірантури за відповідною спеціальністю створюються предметні екзаменаційні комісії під головуванням, як правило, гарантів </w:t>
      </w:r>
      <w:proofErr w:type="spellStart"/>
      <w:r>
        <w:rPr>
          <w:color w:val="000000"/>
          <w:sz w:val="28"/>
          <w:szCs w:val="28"/>
        </w:rPr>
        <w:t>освітньо-наукової</w:t>
      </w:r>
      <w:proofErr w:type="spellEnd"/>
      <w:r>
        <w:rPr>
          <w:color w:val="000000"/>
          <w:sz w:val="28"/>
          <w:szCs w:val="28"/>
        </w:rPr>
        <w:t xml:space="preserve"> програми доктора філософії з обраної спеціальності. Предметні екзаменаційні комісії призначаються </w:t>
      </w:r>
      <w:r w:rsidR="00864595">
        <w:rPr>
          <w:color w:val="000000"/>
          <w:sz w:val="28"/>
          <w:szCs w:val="28"/>
        </w:rPr>
        <w:t xml:space="preserve">наказом </w:t>
      </w:r>
      <w:r>
        <w:rPr>
          <w:color w:val="000000"/>
          <w:sz w:val="28"/>
          <w:szCs w:val="28"/>
        </w:rPr>
        <w:t>ректор</w:t>
      </w:r>
      <w:r w:rsidR="0086459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>.</w:t>
      </w:r>
    </w:p>
    <w:p w:rsidR="00D660F9" w:rsidRDefault="00F54F8D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75C29">
        <w:rPr>
          <w:sz w:val="28"/>
          <w:szCs w:val="28"/>
        </w:rPr>
        <w:t>13</w:t>
      </w:r>
      <w:r w:rsidR="00350D71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Організаційні заходи щодо прийому до аспірантури іноземців та осіб без громадянства здійснює </w:t>
      </w:r>
      <w:r w:rsidR="00075C29">
        <w:rPr>
          <w:color w:val="000000"/>
          <w:sz w:val="28"/>
          <w:szCs w:val="28"/>
        </w:rPr>
        <w:t xml:space="preserve">центр </w:t>
      </w:r>
      <w:r>
        <w:rPr>
          <w:color w:val="000000"/>
          <w:sz w:val="28"/>
          <w:szCs w:val="28"/>
        </w:rPr>
        <w:t xml:space="preserve">міжнародної освіти </w:t>
      </w:r>
      <w:r w:rsidR="00075C29">
        <w:rPr>
          <w:color w:val="000000"/>
          <w:sz w:val="28"/>
          <w:szCs w:val="28"/>
        </w:rPr>
        <w:t>департаменту міжнародного співробітництва</w:t>
      </w:r>
      <w:r w:rsidR="006664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КПІ ім. Ігоря Сікорського</w:t>
      </w:r>
      <w:r w:rsidR="001979E1">
        <w:rPr>
          <w:color w:val="000000"/>
          <w:sz w:val="28"/>
          <w:szCs w:val="28"/>
        </w:rPr>
        <w:t>.</w:t>
      </w:r>
    </w:p>
    <w:p w:rsidR="00D660F9" w:rsidRDefault="00F54F8D" w:rsidP="00EF3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6649E"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>.</w:t>
      </w:r>
      <w:r w:rsidR="00EF2B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Вступні випробування до аспірантури </w:t>
      </w:r>
      <w:r w:rsidR="00864595">
        <w:rPr>
          <w:color w:val="000000"/>
          <w:sz w:val="28"/>
          <w:szCs w:val="28"/>
        </w:rPr>
        <w:t>КПІ</w:t>
      </w:r>
      <w:r w:rsidR="00350D71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ім.</w:t>
      </w:r>
      <w:r w:rsidR="00350D71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Ігоря</w:t>
      </w:r>
      <w:r w:rsidR="00350D71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Сікорського</w:t>
      </w:r>
      <w:r>
        <w:rPr>
          <w:color w:val="000000"/>
          <w:sz w:val="28"/>
          <w:szCs w:val="28"/>
        </w:rPr>
        <w:t xml:space="preserve"> складаються відповідно до </w:t>
      </w:r>
      <w:r w:rsidR="0086459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равил прийому до </w:t>
      </w:r>
      <w:r w:rsidR="00864595">
        <w:rPr>
          <w:color w:val="000000"/>
          <w:sz w:val="28"/>
          <w:szCs w:val="28"/>
        </w:rPr>
        <w:t>КПІ</w:t>
      </w:r>
      <w:r w:rsidR="00350D71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ім.</w:t>
      </w:r>
      <w:r w:rsidR="00350D71">
        <w:rPr>
          <w:color w:val="000000"/>
          <w:sz w:val="28"/>
          <w:szCs w:val="28"/>
        </w:rPr>
        <w:t xml:space="preserve"> </w:t>
      </w:r>
      <w:r w:rsidR="00864595">
        <w:rPr>
          <w:color w:val="000000"/>
          <w:sz w:val="28"/>
          <w:szCs w:val="28"/>
        </w:rPr>
        <w:t>Ігоря Сікорського</w:t>
      </w:r>
      <w:r>
        <w:rPr>
          <w:color w:val="000000"/>
          <w:sz w:val="28"/>
          <w:szCs w:val="28"/>
        </w:rPr>
        <w:t>.</w:t>
      </w:r>
    </w:p>
    <w:p w:rsidR="00D660F9" w:rsidRDefault="00F54F8D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6649E">
        <w:rPr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 Програми вступних випробувань до аспірантури оприлюднюються на </w:t>
      </w:r>
      <w:proofErr w:type="spellStart"/>
      <w:r>
        <w:rPr>
          <w:color w:val="000000"/>
          <w:sz w:val="28"/>
          <w:szCs w:val="28"/>
        </w:rPr>
        <w:t>вебсайтах</w:t>
      </w:r>
      <w:proofErr w:type="spellEnd"/>
      <w:r>
        <w:rPr>
          <w:color w:val="000000"/>
          <w:sz w:val="28"/>
          <w:szCs w:val="28"/>
        </w:rPr>
        <w:t xml:space="preserve"> </w:t>
      </w:r>
      <w:r w:rsidR="00001991">
        <w:rPr>
          <w:color w:val="000000"/>
          <w:sz w:val="28"/>
          <w:szCs w:val="28"/>
        </w:rPr>
        <w:t xml:space="preserve">навчально-наукових </w:t>
      </w:r>
      <w:r>
        <w:rPr>
          <w:color w:val="000000"/>
          <w:sz w:val="28"/>
          <w:szCs w:val="28"/>
        </w:rPr>
        <w:t>інститутів</w:t>
      </w:r>
      <w:r w:rsidR="00350D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="00350D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факультетів </w:t>
      </w:r>
      <w:r w:rsidR="00001991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>.</w:t>
      </w:r>
    </w:p>
    <w:p w:rsidR="00D660F9" w:rsidRDefault="00F54F8D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6649E">
        <w:rPr>
          <w:color w:val="000000"/>
          <w:sz w:val="28"/>
          <w:szCs w:val="28"/>
        </w:rPr>
        <w:t>1</w:t>
      </w:r>
      <w:r w:rsidR="0066649E">
        <w:rPr>
          <w:sz w:val="28"/>
          <w:szCs w:val="28"/>
        </w:rPr>
        <w:t>6</w:t>
      </w:r>
      <w:r w:rsidR="00EF2B2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Конкурсний бал (КБ) вступника</w:t>
      </w:r>
      <w:r w:rsidR="001979E1">
        <w:rPr>
          <w:color w:val="000000"/>
          <w:sz w:val="28"/>
          <w:szCs w:val="28"/>
        </w:rPr>
        <w:t xml:space="preserve"> та </w:t>
      </w:r>
      <w:r>
        <w:rPr>
          <w:color w:val="000000"/>
          <w:sz w:val="28"/>
          <w:szCs w:val="28"/>
        </w:rPr>
        <w:t xml:space="preserve">рейтинговий список вступників до аспірантури формуються відповідно до </w:t>
      </w:r>
      <w:r w:rsidR="0000199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равил прийому до </w:t>
      </w:r>
      <w:r w:rsidR="00001991">
        <w:rPr>
          <w:color w:val="000000"/>
          <w:sz w:val="28"/>
          <w:szCs w:val="28"/>
        </w:rPr>
        <w:t>КПІ</w:t>
      </w:r>
      <w:r w:rsidR="00350D71">
        <w:rPr>
          <w:color w:val="000000"/>
          <w:sz w:val="28"/>
          <w:szCs w:val="28"/>
        </w:rPr>
        <w:t xml:space="preserve"> </w:t>
      </w:r>
      <w:r w:rsidR="00001991">
        <w:rPr>
          <w:color w:val="000000"/>
          <w:sz w:val="28"/>
          <w:szCs w:val="28"/>
        </w:rPr>
        <w:t>ім.</w:t>
      </w:r>
      <w:r w:rsidR="00350D71">
        <w:rPr>
          <w:color w:val="000000"/>
          <w:sz w:val="28"/>
          <w:szCs w:val="28"/>
        </w:rPr>
        <w:t xml:space="preserve"> </w:t>
      </w:r>
      <w:r w:rsidR="00001991">
        <w:rPr>
          <w:color w:val="000000"/>
          <w:sz w:val="28"/>
          <w:szCs w:val="28"/>
        </w:rPr>
        <w:t>Ігоря Сікорського</w:t>
      </w:r>
      <w:r>
        <w:rPr>
          <w:color w:val="000000"/>
          <w:sz w:val="28"/>
          <w:szCs w:val="28"/>
        </w:rPr>
        <w:t>.</w:t>
      </w:r>
    </w:p>
    <w:p w:rsidR="00D660F9" w:rsidRDefault="00F54F8D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6649E">
        <w:rPr>
          <w:color w:val="000000"/>
          <w:sz w:val="28"/>
          <w:szCs w:val="28"/>
        </w:rPr>
        <w:t>17</w:t>
      </w:r>
      <w:r w:rsidR="00EF2B2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За результатами проведення вступних випробувань до аспірантури </w:t>
      </w:r>
      <w:r w:rsidR="0000199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риймальна комісія ухвалює рішення щодо кожного вступника за процедурою, визначеною </w:t>
      </w:r>
      <w:r w:rsidR="0000199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равилами прийому до </w:t>
      </w:r>
      <w:r w:rsidR="00001991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>.</w:t>
      </w:r>
    </w:p>
    <w:p w:rsidR="00D660F9" w:rsidRDefault="0066649E" w:rsidP="00EF3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2.18.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 xml:space="preserve">Рішення </w:t>
      </w:r>
      <w:r w:rsidR="00350D71">
        <w:rPr>
          <w:color w:val="000000"/>
          <w:sz w:val="28"/>
          <w:szCs w:val="28"/>
        </w:rPr>
        <w:t>п</w:t>
      </w:r>
      <w:r w:rsidR="00F54F8D">
        <w:rPr>
          <w:color w:val="000000"/>
          <w:sz w:val="28"/>
          <w:szCs w:val="28"/>
        </w:rPr>
        <w:t xml:space="preserve">риймальної комісії про зарахування до аспірантури затверджується наказом ректора </w:t>
      </w:r>
      <w:r w:rsidR="00001991">
        <w:rPr>
          <w:color w:val="000000"/>
          <w:sz w:val="28"/>
          <w:szCs w:val="28"/>
        </w:rPr>
        <w:t>КПІ ім. Ігоря Сікорського</w:t>
      </w:r>
      <w:r w:rsidR="00F54F8D">
        <w:rPr>
          <w:color w:val="000000"/>
          <w:sz w:val="28"/>
          <w:szCs w:val="28"/>
        </w:rPr>
        <w:t>, який оприлюднюється в установленому порядку.</w:t>
      </w:r>
      <w:r w:rsidR="00350D71">
        <w:rPr>
          <w:color w:val="000000"/>
          <w:sz w:val="28"/>
          <w:szCs w:val="28"/>
        </w:rPr>
        <w:t xml:space="preserve"> </w:t>
      </w:r>
      <w:r w:rsidR="00F54F8D">
        <w:rPr>
          <w:sz w:val="28"/>
          <w:szCs w:val="28"/>
        </w:rPr>
        <w:t>Відповідна інформація вноситься до Єдиної державної електронної бази з питань освіти.</w:t>
      </w:r>
    </w:p>
    <w:p w:rsidR="002870CA" w:rsidRDefault="002870CA">
      <w:pPr>
        <w:rPr>
          <w:b/>
          <w:sz w:val="28"/>
          <w:szCs w:val="20"/>
        </w:rPr>
      </w:pPr>
      <w:bookmarkStart w:id="5" w:name="_heading=h.1t3h5sf" w:colFirst="0" w:colLast="0"/>
      <w:bookmarkEnd w:id="5"/>
      <w:r>
        <w:br w:type="page"/>
      </w:r>
    </w:p>
    <w:p w:rsidR="00D660F9" w:rsidRDefault="009F08A2" w:rsidP="00F6054A">
      <w:pPr>
        <w:pStyle w:val="1"/>
        <w:spacing w:line="276" w:lineRule="auto"/>
        <w:ind w:firstLine="709"/>
        <w:jc w:val="both"/>
      </w:pPr>
      <w:r w:rsidRPr="009F08A2">
        <w:rPr>
          <w:lang w:val="uk-UA"/>
        </w:rPr>
        <w:lastRenderedPageBreak/>
        <w:t>3</w:t>
      </w:r>
      <w:r w:rsidRPr="009F08A2">
        <w:t xml:space="preserve">. </w:t>
      </w:r>
      <w:proofErr w:type="gramStart"/>
      <w:r w:rsidRPr="009F08A2">
        <w:t>П</w:t>
      </w:r>
      <w:proofErr w:type="gramEnd"/>
      <w:r w:rsidRPr="009F08A2">
        <w:t xml:space="preserve">ІДГОТОВКА ЗДОБУВАЧІВ </w:t>
      </w:r>
      <w:bookmarkStart w:id="6" w:name="_heading=h.5z9etgqmin1k" w:colFirst="0" w:colLast="0"/>
      <w:bookmarkEnd w:id="6"/>
      <w:r w:rsidR="00350D71">
        <w:rPr>
          <w:lang w:val="uk-UA"/>
        </w:rPr>
        <w:t>У</w:t>
      </w:r>
      <w:r w:rsidRPr="009F08A2">
        <w:t xml:space="preserve"> КПІ ІМ. ІГОРЯ СІКОРСЬКОГО</w:t>
      </w:r>
    </w:p>
    <w:p w:rsidR="00D660F9" w:rsidRPr="00DA384D" w:rsidRDefault="00F54F8D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.1</w:t>
      </w:r>
      <w:r w:rsidR="00EF2B2E">
        <w:rPr>
          <w:color w:val="000000"/>
          <w:sz w:val="28"/>
          <w:szCs w:val="28"/>
        </w:rPr>
        <w:t>. </w:t>
      </w:r>
      <w:r w:rsidR="0066649E">
        <w:rPr>
          <w:color w:val="000000"/>
          <w:sz w:val="28"/>
          <w:szCs w:val="28"/>
        </w:rPr>
        <w:t xml:space="preserve">Аспіранту </w:t>
      </w:r>
      <w:r>
        <w:rPr>
          <w:color w:val="000000"/>
          <w:sz w:val="28"/>
          <w:szCs w:val="28"/>
        </w:rPr>
        <w:t xml:space="preserve">протягом місяця після зарахування до аспірантури відповідним наказом ректора </w:t>
      </w:r>
      <w:r w:rsidR="00001991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 xml:space="preserve"> призначається науковий керівник із числа наукових або науково-педагогічних працівників з науковим ступенем. Вчена рада </w:t>
      </w:r>
      <w:r w:rsidR="00001991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 xml:space="preserve"> надає у встановленому порядку дозвіл на наукове керівництво здобувачами вищої освіти ступеня доктора філософії науковим та науково-педагогічним працівникам з науковим ступенем доктора філософії (кандидата наук</w:t>
      </w:r>
      <w:r w:rsidRPr="00DA384D">
        <w:rPr>
          <w:sz w:val="28"/>
          <w:szCs w:val="28"/>
        </w:rPr>
        <w:t>)</w:t>
      </w:r>
      <w:r w:rsidR="001E6863" w:rsidRPr="00DA384D">
        <w:rPr>
          <w:sz w:val="28"/>
          <w:szCs w:val="28"/>
        </w:rPr>
        <w:t xml:space="preserve"> </w:t>
      </w:r>
      <w:r w:rsidR="00DE5AA0" w:rsidRPr="00DA384D">
        <w:rPr>
          <w:sz w:val="28"/>
          <w:szCs w:val="28"/>
        </w:rPr>
        <w:t>та відповідну наукову кваліфікацію.</w:t>
      </w:r>
    </w:p>
    <w:p w:rsidR="00D660F9" w:rsidRDefault="00E503BC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 xml:space="preserve">Вчена рада </w:t>
      </w:r>
      <w:r w:rsidR="00001991">
        <w:rPr>
          <w:color w:val="000000"/>
          <w:sz w:val="28"/>
          <w:szCs w:val="28"/>
        </w:rPr>
        <w:t>КПІ</w:t>
      </w:r>
      <w:r w:rsidR="00350D71">
        <w:rPr>
          <w:color w:val="000000"/>
          <w:sz w:val="28"/>
          <w:szCs w:val="28"/>
        </w:rPr>
        <w:t xml:space="preserve"> </w:t>
      </w:r>
      <w:r w:rsidR="00001991">
        <w:rPr>
          <w:color w:val="000000"/>
          <w:sz w:val="28"/>
          <w:szCs w:val="28"/>
        </w:rPr>
        <w:t>ім.</w:t>
      </w:r>
      <w:r w:rsidR="00350D71">
        <w:rPr>
          <w:color w:val="000000"/>
          <w:sz w:val="28"/>
          <w:szCs w:val="28"/>
        </w:rPr>
        <w:t xml:space="preserve"> </w:t>
      </w:r>
      <w:r w:rsidR="00001991">
        <w:rPr>
          <w:color w:val="000000"/>
          <w:sz w:val="28"/>
          <w:szCs w:val="28"/>
        </w:rPr>
        <w:t>Ігоря Сікорського</w:t>
      </w:r>
      <w:r w:rsidR="00F54F8D">
        <w:rPr>
          <w:color w:val="000000"/>
          <w:sz w:val="28"/>
          <w:szCs w:val="28"/>
        </w:rPr>
        <w:t xml:space="preserve"> надає у встановленому порядку дозвіл на наукове керівництво здобувачами з відповідної галузі знань (спеціальності) науковим та науково-педагогічним працівникам з науковим ступенем з іншої галузі знань (спеціальності) за умови наявності за останні п’ять років наукових публікацій з відповідної галузі знань (спеціальності).</w:t>
      </w:r>
    </w:p>
    <w:p w:rsidR="00D660F9" w:rsidRDefault="00F54F8D" w:rsidP="00F60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E503BC">
        <w:rPr>
          <w:color w:val="000000"/>
          <w:sz w:val="28"/>
          <w:szCs w:val="28"/>
        </w:rPr>
        <w:t>3</w:t>
      </w:r>
      <w:r w:rsidR="00EF2B2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Наукові колективи </w:t>
      </w:r>
      <w:r w:rsidR="00001991">
        <w:rPr>
          <w:color w:val="000000"/>
          <w:sz w:val="28"/>
          <w:szCs w:val="28"/>
        </w:rPr>
        <w:t xml:space="preserve">навчально-наукових </w:t>
      </w:r>
      <w:r>
        <w:rPr>
          <w:color w:val="000000"/>
          <w:sz w:val="28"/>
          <w:szCs w:val="28"/>
        </w:rPr>
        <w:t>інститутів</w:t>
      </w:r>
      <w:r w:rsidR="00001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</w:t>
      </w:r>
      <w:r w:rsidR="000019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факультетів створюють умови для органічної та плідної співпраці науковців </w:t>
      </w:r>
      <w:r w:rsidR="00350D71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талановитої студентської молоді, здійснюють заходи для створення </w:t>
      </w:r>
      <w:r w:rsidR="00C23DF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розвитку наукових напрямів, формування наукових шкіл з урахуванням сучасних світових тенденцій. Для цього потенційні наукові керівники сприяють формуванню здатності </w:t>
      </w:r>
      <w:r w:rsidR="008C349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готовності </w:t>
      </w:r>
      <w:r w:rsidR="00C23DF8">
        <w:rPr>
          <w:color w:val="000000"/>
          <w:sz w:val="28"/>
          <w:szCs w:val="28"/>
        </w:rPr>
        <w:t xml:space="preserve">здобувачів вищої освіти </w:t>
      </w:r>
      <w:r>
        <w:rPr>
          <w:color w:val="000000"/>
          <w:sz w:val="28"/>
          <w:szCs w:val="28"/>
        </w:rPr>
        <w:t xml:space="preserve">здійснювати наукову роботу </w:t>
      </w:r>
      <w:r w:rsidR="001979E1" w:rsidRPr="004C5C86">
        <w:rPr>
          <w:sz w:val="28"/>
          <w:szCs w:val="28"/>
        </w:rPr>
        <w:t xml:space="preserve">ще </w:t>
      </w:r>
      <w:r w:rsidRPr="004C5C86">
        <w:rPr>
          <w:sz w:val="28"/>
          <w:szCs w:val="28"/>
        </w:rPr>
        <w:t>з бакалаврського рівня</w:t>
      </w:r>
      <w:r w:rsidR="001979E1" w:rsidRPr="004C5C86">
        <w:rPr>
          <w:sz w:val="28"/>
          <w:szCs w:val="28"/>
        </w:rPr>
        <w:t xml:space="preserve"> за допомогою </w:t>
      </w:r>
      <w:r w:rsidRPr="004C5C86">
        <w:rPr>
          <w:sz w:val="28"/>
          <w:szCs w:val="28"/>
        </w:rPr>
        <w:t xml:space="preserve">залучення </w:t>
      </w:r>
      <w:r>
        <w:rPr>
          <w:color w:val="000000"/>
          <w:sz w:val="28"/>
          <w:szCs w:val="28"/>
        </w:rPr>
        <w:t>до виконання науково-дослідних</w:t>
      </w:r>
      <w:r w:rsidR="00C23DF8">
        <w:rPr>
          <w:color w:val="000000"/>
          <w:sz w:val="28"/>
          <w:szCs w:val="28"/>
        </w:rPr>
        <w:t xml:space="preserve"> і</w:t>
      </w:r>
      <w:r>
        <w:rPr>
          <w:color w:val="000000"/>
          <w:sz w:val="28"/>
          <w:szCs w:val="28"/>
        </w:rPr>
        <w:t xml:space="preserve"> дослідницько-інноваційних робіт. </w:t>
      </w:r>
    </w:p>
    <w:p w:rsidR="00D660F9" w:rsidRDefault="00E503BC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Наукова діяльність аспірантів має відповідати напрямові досліджень наукових керівників.</w:t>
      </w:r>
    </w:p>
    <w:p w:rsidR="00D660F9" w:rsidRPr="00DA384D" w:rsidRDefault="00F54F8D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E503B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EF2B2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Науковий керівник </w:t>
      </w:r>
      <w:r w:rsidR="001B795E">
        <w:rPr>
          <w:color w:val="000000"/>
          <w:sz w:val="28"/>
          <w:szCs w:val="28"/>
        </w:rPr>
        <w:t>здобувача</w:t>
      </w:r>
      <w:r w:rsidR="008C34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здійснює наукове керівництво роботою над дисертацією, надає консультації щодо змісту </w:t>
      </w:r>
      <w:r w:rsidR="008C349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методології наукових досліджень, контролює виконання індивідуального плану наукової роботи та індивідуального навчального плану </w:t>
      </w:r>
      <w:r w:rsidR="001B795E">
        <w:rPr>
          <w:color w:val="000000"/>
          <w:sz w:val="28"/>
          <w:szCs w:val="28"/>
        </w:rPr>
        <w:t>здобувача</w:t>
      </w:r>
      <w:r>
        <w:rPr>
          <w:color w:val="000000"/>
          <w:sz w:val="28"/>
          <w:szCs w:val="28"/>
        </w:rPr>
        <w:t xml:space="preserve"> і відповідає перед Вченою радою </w:t>
      </w:r>
      <w:r w:rsidR="001E6863">
        <w:rPr>
          <w:color w:val="000000"/>
          <w:sz w:val="28"/>
          <w:szCs w:val="28"/>
        </w:rPr>
        <w:t xml:space="preserve">навчально-наукового інституту/ факультету </w:t>
      </w:r>
      <w:r>
        <w:rPr>
          <w:color w:val="000000"/>
          <w:sz w:val="28"/>
          <w:szCs w:val="28"/>
        </w:rPr>
        <w:t xml:space="preserve">за належне та своєчасне виконання обов’язків наукового керівника. Вчена рада </w:t>
      </w:r>
      <w:r w:rsidR="00D26079">
        <w:rPr>
          <w:color w:val="000000"/>
          <w:sz w:val="28"/>
          <w:szCs w:val="28"/>
        </w:rPr>
        <w:t xml:space="preserve">навчально-наукового </w:t>
      </w:r>
      <w:r w:rsidR="00DE5AA0" w:rsidRPr="00DA384D">
        <w:rPr>
          <w:color w:val="000000"/>
          <w:sz w:val="28"/>
          <w:szCs w:val="28"/>
        </w:rPr>
        <w:t>інституту/факультету</w:t>
      </w:r>
      <w:r>
        <w:rPr>
          <w:color w:val="000000"/>
          <w:sz w:val="28"/>
          <w:szCs w:val="28"/>
        </w:rPr>
        <w:t xml:space="preserve"> заслуховує доповіді наукових керівників, завідувачів кафедр про підсумки звітів </w:t>
      </w:r>
      <w:r w:rsidRPr="00DA384D">
        <w:rPr>
          <w:color w:val="000000"/>
          <w:sz w:val="28"/>
          <w:szCs w:val="28"/>
        </w:rPr>
        <w:t>здобувачів у лютому та вересні щорічно.</w:t>
      </w:r>
    </w:p>
    <w:p w:rsidR="00D660F9" w:rsidRPr="00DA384D" w:rsidRDefault="00F54F8D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84D">
        <w:rPr>
          <w:sz w:val="28"/>
          <w:szCs w:val="28"/>
        </w:rPr>
        <w:t>3</w:t>
      </w:r>
      <w:r w:rsidRPr="00DA384D">
        <w:rPr>
          <w:color w:val="000000"/>
          <w:sz w:val="28"/>
          <w:szCs w:val="28"/>
        </w:rPr>
        <w:t>.</w:t>
      </w:r>
      <w:r w:rsidR="00E503BC" w:rsidRPr="00DA384D">
        <w:rPr>
          <w:color w:val="000000"/>
          <w:sz w:val="28"/>
          <w:szCs w:val="28"/>
        </w:rPr>
        <w:t>6</w:t>
      </w:r>
      <w:r w:rsidRPr="00DA384D">
        <w:rPr>
          <w:color w:val="000000"/>
          <w:sz w:val="28"/>
          <w:szCs w:val="28"/>
        </w:rPr>
        <w:t>.</w:t>
      </w:r>
      <w:r w:rsidR="00EF2B2E" w:rsidRPr="00DA384D">
        <w:rPr>
          <w:color w:val="000000"/>
          <w:sz w:val="28"/>
          <w:szCs w:val="28"/>
        </w:rPr>
        <w:t> </w:t>
      </w:r>
      <w:r w:rsidRPr="00DA384D">
        <w:rPr>
          <w:color w:val="000000"/>
          <w:sz w:val="28"/>
          <w:szCs w:val="28"/>
        </w:rPr>
        <w:t>Вчений, який є доктором наук, може здійснювати одночасне наукове керівництво не більше п’яти здобувачів.</w:t>
      </w:r>
    </w:p>
    <w:p w:rsidR="00D660F9" w:rsidRDefault="00E503BC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84D">
        <w:rPr>
          <w:color w:val="000000"/>
          <w:sz w:val="28"/>
          <w:szCs w:val="28"/>
        </w:rPr>
        <w:t>3.7.</w:t>
      </w:r>
      <w:r w:rsidR="00EF2B2E" w:rsidRPr="00DA384D">
        <w:rPr>
          <w:color w:val="000000"/>
          <w:sz w:val="28"/>
          <w:szCs w:val="28"/>
        </w:rPr>
        <w:t> </w:t>
      </w:r>
      <w:r w:rsidR="00F54F8D" w:rsidRPr="00DA384D">
        <w:rPr>
          <w:color w:val="000000"/>
          <w:sz w:val="28"/>
          <w:szCs w:val="28"/>
        </w:rPr>
        <w:t>Вчений, який є доктором філософії (кандидатом наук), може здійснювати одночасне наукове керівництво не більше трьох здобувачів.</w:t>
      </w:r>
    </w:p>
    <w:p w:rsidR="00D660F9" w:rsidRDefault="00F54F8D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8E670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На здійснення наукового керівництва роботою над дисертацією одного </w:t>
      </w:r>
      <w:r w:rsidR="001B795E">
        <w:rPr>
          <w:color w:val="000000"/>
          <w:sz w:val="28"/>
          <w:szCs w:val="28"/>
        </w:rPr>
        <w:t xml:space="preserve">аспіранта </w:t>
      </w:r>
      <w:r>
        <w:rPr>
          <w:color w:val="000000"/>
          <w:sz w:val="28"/>
          <w:szCs w:val="28"/>
        </w:rPr>
        <w:t>науковому керівник</w:t>
      </w:r>
      <w:r w:rsidR="00C731A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щороку відводиться навантаження у межах норм часу наукової роботи, встановлених закладом для науково-педагогічних працівників (у межах основного навантаження </w:t>
      </w:r>
      <w:r w:rsidR="008C349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для наукових працівників).</w:t>
      </w:r>
    </w:p>
    <w:p w:rsidR="00D660F9" w:rsidRDefault="008E670A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84D">
        <w:rPr>
          <w:color w:val="000000"/>
          <w:sz w:val="28"/>
          <w:szCs w:val="28"/>
        </w:rPr>
        <w:lastRenderedPageBreak/>
        <w:t xml:space="preserve">3.9. </w:t>
      </w:r>
      <w:r w:rsidR="00F54F8D" w:rsidRPr="00DA384D">
        <w:rPr>
          <w:color w:val="000000"/>
          <w:sz w:val="28"/>
          <w:szCs w:val="28"/>
        </w:rPr>
        <w:t xml:space="preserve">На здійснення наукового керівництва роботою над дисертацією одного </w:t>
      </w:r>
      <w:r w:rsidR="001B795E" w:rsidRPr="00DA384D">
        <w:rPr>
          <w:color w:val="000000"/>
          <w:sz w:val="28"/>
          <w:szCs w:val="28"/>
        </w:rPr>
        <w:t>з</w:t>
      </w:r>
      <w:r w:rsidR="00F54F8D" w:rsidRPr="00DA384D">
        <w:rPr>
          <w:color w:val="000000"/>
          <w:sz w:val="28"/>
          <w:szCs w:val="28"/>
        </w:rPr>
        <w:t>добувача поза аспірантурою науковому керівник</w:t>
      </w:r>
      <w:r w:rsidR="00C731AE" w:rsidRPr="00DA384D">
        <w:rPr>
          <w:color w:val="000000"/>
          <w:sz w:val="28"/>
          <w:szCs w:val="28"/>
        </w:rPr>
        <w:t>у</w:t>
      </w:r>
      <w:r w:rsidR="00F54F8D" w:rsidRPr="00DA384D">
        <w:rPr>
          <w:color w:val="000000"/>
          <w:sz w:val="28"/>
          <w:szCs w:val="28"/>
        </w:rPr>
        <w:t xml:space="preserve"> </w:t>
      </w:r>
      <w:r w:rsidR="00C731AE" w:rsidRPr="00DA384D">
        <w:rPr>
          <w:color w:val="000000"/>
          <w:sz w:val="28"/>
          <w:szCs w:val="28"/>
        </w:rPr>
        <w:t xml:space="preserve">щороку </w:t>
      </w:r>
      <w:r w:rsidR="00F54F8D" w:rsidRPr="00DA384D">
        <w:rPr>
          <w:color w:val="000000"/>
          <w:sz w:val="28"/>
          <w:szCs w:val="28"/>
        </w:rPr>
        <w:t xml:space="preserve">відводиться </w:t>
      </w:r>
      <w:r w:rsidR="00C731AE" w:rsidRPr="00DA384D">
        <w:rPr>
          <w:color w:val="000000"/>
          <w:sz w:val="28"/>
          <w:szCs w:val="28"/>
        </w:rPr>
        <w:t xml:space="preserve">навантаження </w:t>
      </w:r>
      <w:r w:rsidR="009B7A90" w:rsidRPr="00DA384D">
        <w:rPr>
          <w:color w:val="000000"/>
          <w:sz w:val="28"/>
          <w:szCs w:val="28"/>
        </w:rPr>
        <w:t>в</w:t>
      </w:r>
      <w:r w:rsidR="00F54F8D" w:rsidRPr="00DA384D">
        <w:rPr>
          <w:color w:val="000000"/>
          <w:sz w:val="28"/>
          <w:szCs w:val="28"/>
        </w:rPr>
        <w:t xml:space="preserve"> межах норм часу наукової роботи, встановлених </w:t>
      </w:r>
      <w:r w:rsidR="001B795E" w:rsidRPr="00DA384D">
        <w:rPr>
          <w:color w:val="000000"/>
          <w:sz w:val="28"/>
          <w:szCs w:val="28"/>
        </w:rPr>
        <w:t xml:space="preserve">КПІ ім. Ігоря Сікорського </w:t>
      </w:r>
      <w:r w:rsidR="00F54F8D" w:rsidRPr="00DA384D">
        <w:rPr>
          <w:color w:val="000000"/>
          <w:sz w:val="28"/>
          <w:szCs w:val="28"/>
        </w:rPr>
        <w:t>для науково-педагогічних</w:t>
      </w:r>
      <w:r w:rsidR="00F54F8D">
        <w:rPr>
          <w:color w:val="000000"/>
          <w:sz w:val="28"/>
          <w:szCs w:val="28"/>
        </w:rPr>
        <w:t xml:space="preserve"> працівників (у межах основного навантаження</w:t>
      </w:r>
      <w:r w:rsidR="009B7A90">
        <w:rPr>
          <w:color w:val="000000"/>
          <w:sz w:val="28"/>
          <w:szCs w:val="28"/>
        </w:rPr>
        <w:t xml:space="preserve"> – </w:t>
      </w:r>
      <w:r w:rsidR="00F54F8D">
        <w:rPr>
          <w:color w:val="000000"/>
          <w:sz w:val="28"/>
          <w:szCs w:val="28"/>
        </w:rPr>
        <w:t>для наукових працівників).</w:t>
      </w:r>
    </w:p>
    <w:p w:rsidR="00D660F9" w:rsidRDefault="00F54F8D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Рішенням </w:t>
      </w:r>
      <w:r w:rsidR="00724F93">
        <w:rPr>
          <w:color w:val="000000"/>
          <w:sz w:val="28"/>
          <w:szCs w:val="28"/>
        </w:rPr>
        <w:t xml:space="preserve">вченої ради навчально-наукового інституту/факультету </w:t>
      </w:r>
      <w:r w:rsidR="009B7A90">
        <w:rPr>
          <w:color w:val="000000"/>
          <w:sz w:val="28"/>
          <w:szCs w:val="28"/>
        </w:rPr>
        <w:t xml:space="preserve">КПІ ім. Ігоря Сікорського </w:t>
      </w:r>
      <w:r w:rsidR="001461D4">
        <w:rPr>
          <w:color w:val="000000"/>
          <w:sz w:val="28"/>
          <w:szCs w:val="28"/>
        </w:rPr>
        <w:t>здобувачу</w:t>
      </w:r>
      <w:r w:rsidR="001B7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 бути призначено два наукових керівники з відповідним розподілом навантаження та обов’язків між ними</w:t>
      </w:r>
      <w:r w:rsidR="009B7A90">
        <w:rPr>
          <w:color w:val="000000"/>
          <w:sz w:val="28"/>
          <w:szCs w:val="28"/>
        </w:rPr>
        <w:t xml:space="preserve">, а також </w:t>
      </w:r>
      <w:r>
        <w:rPr>
          <w:color w:val="000000"/>
          <w:sz w:val="28"/>
          <w:szCs w:val="28"/>
        </w:rPr>
        <w:t>змінено наукового керівника.</w:t>
      </w:r>
    </w:p>
    <w:p w:rsidR="00D660F9" w:rsidRDefault="00F54F8D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11</w:t>
      </w:r>
      <w:r w:rsidR="00032089">
        <w:rPr>
          <w:sz w:val="28"/>
          <w:szCs w:val="28"/>
        </w:rPr>
        <w:t>.</w:t>
      </w:r>
      <w:r w:rsidR="000320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 метою забезпечення ефективної підготовки здобувача </w:t>
      </w:r>
      <w:r w:rsidR="00D26079">
        <w:rPr>
          <w:color w:val="000000"/>
          <w:sz w:val="28"/>
          <w:szCs w:val="28"/>
        </w:rPr>
        <w:t>КПІ ім. Ігоря Сікорського</w:t>
      </w:r>
      <w:r>
        <w:rPr>
          <w:color w:val="000000"/>
          <w:sz w:val="28"/>
          <w:szCs w:val="28"/>
        </w:rPr>
        <w:t xml:space="preserve"> змінює наукового керівника</w:t>
      </w:r>
      <w:r w:rsidR="000320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разі:</w:t>
      </w:r>
    </w:p>
    <w:p w:rsidR="00D660F9" w:rsidRDefault="008E670A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7" w:name="bookmark=id.4d34og8" w:colFirst="0" w:colLast="0"/>
      <w:bookmarkEnd w:id="7"/>
      <w:r>
        <w:rPr>
          <w:color w:val="000000"/>
          <w:sz w:val="28"/>
          <w:szCs w:val="28"/>
        </w:rPr>
        <w:t>3.11.1.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припинення ним трудової діяльності на наукових або науково-педагогічних посадах;</w:t>
      </w:r>
    </w:p>
    <w:p w:rsidR="00D660F9" w:rsidRDefault="008E670A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8" w:name="bookmark=id.2s8eyo1" w:colFirst="0" w:colLast="0"/>
      <w:bookmarkEnd w:id="8"/>
      <w:r>
        <w:rPr>
          <w:color w:val="000000"/>
          <w:sz w:val="28"/>
          <w:szCs w:val="28"/>
        </w:rPr>
        <w:t>3.11.2.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неспроможності виконувати свої повноваження за станом здоров’я або його смерті;</w:t>
      </w:r>
    </w:p>
    <w:p w:rsidR="00D660F9" w:rsidRDefault="008E670A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9" w:name="bookmark=id.17dp8vu" w:colFirst="0" w:colLast="0"/>
      <w:bookmarkStart w:id="10" w:name="bookmark=id.3rdcrjn" w:colFirst="0" w:colLast="0"/>
      <w:bookmarkEnd w:id="9"/>
      <w:bookmarkEnd w:id="10"/>
      <w:r>
        <w:rPr>
          <w:color w:val="000000"/>
          <w:sz w:val="28"/>
          <w:szCs w:val="28"/>
        </w:rPr>
        <w:t>3.11.3.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 xml:space="preserve">невиконання своїх обов’язків, визначених </w:t>
      </w:r>
      <w:r w:rsidR="00D26079" w:rsidRPr="00DA384D">
        <w:rPr>
          <w:color w:val="000000"/>
          <w:sz w:val="28"/>
          <w:szCs w:val="28"/>
        </w:rPr>
        <w:t xml:space="preserve">пунктами </w:t>
      </w:r>
      <w:r w:rsidR="00F54F8D" w:rsidRPr="00DA384D">
        <w:rPr>
          <w:color w:val="000000"/>
          <w:sz w:val="28"/>
          <w:szCs w:val="28"/>
        </w:rPr>
        <w:t>ц</w:t>
      </w:r>
      <w:r w:rsidR="00F54F8D">
        <w:rPr>
          <w:color w:val="000000"/>
          <w:sz w:val="28"/>
          <w:szCs w:val="28"/>
        </w:rPr>
        <w:t xml:space="preserve">ього </w:t>
      </w:r>
      <w:r w:rsidR="00032089">
        <w:rPr>
          <w:color w:val="000000"/>
          <w:sz w:val="28"/>
          <w:szCs w:val="28"/>
        </w:rPr>
        <w:t>п</w:t>
      </w:r>
      <w:r w:rsidR="00D26079">
        <w:rPr>
          <w:color w:val="000000"/>
          <w:sz w:val="28"/>
          <w:szCs w:val="28"/>
        </w:rPr>
        <w:t>оложення</w:t>
      </w:r>
      <w:r w:rsidR="00F54F8D">
        <w:rPr>
          <w:color w:val="000000"/>
          <w:sz w:val="28"/>
          <w:szCs w:val="28"/>
        </w:rPr>
        <w:t>;</w:t>
      </w:r>
    </w:p>
    <w:p w:rsidR="00D660F9" w:rsidRDefault="008E670A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1" w:name="bookmark=id.26in1rg" w:colFirst="0" w:colLast="0"/>
      <w:bookmarkEnd w:id="11"/>
      <w:r>
        <w:rPr>
          <w:color w:val="000000"/>
          <w:sz w:val="28"/>
          <w:szCs w:val="28"/>
        </w:rPr>
        <w:t xml:space="preserve">3.11.4. </w:t>
      </w:r>
      <w:r w:rsidR="00F54F8D">
        <w:rPr>
          <w:color w:val="000000"/>
          <w:sz w:val="28"/>
          <w:szCs w:val="28"/>
        </w:rPr>
        <w:t>відмови надавати висновок за результатами наукового керівництва;</w:t>
      </w:r>
    </w:p>
    <w:p w:rsidR="00D660F9" w:rsidRDefault="008E670A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2" w:name="bookmark=id.lnxbz9" w:colFirst="0" w:colLast="0"/>
      <w:bookmarkEnd w:id="12"/>
      <w:r>
        <w:rPr>
          <w:color w:val="000000"/>
          <w:sz w:val="28"/>
          <w:szCs w:val="28"/>
        </w:rPr>
        <w:t xml:space="preserve">3.11.5. </w:t>
      </w:r>
      <w:r w:rsidR="00F54F8D">
        <w:rPr>
          <w:color w:val="000000"/>
          <w:sz w:val="28"/>
          <w:szCs w:val="28"/>
        </w:rPr>
        <w:t>прийняття в установленому порядку рішення про позбавлення права участі в підготовці та/або атестації наукових кадрів;</w:t>
      </w:r>
    </w:p>
    <w:p w:rsidR="00D660F9" w:rsidRDefault="008E670A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3" w:name="bookmark=id.35nkun2" w:colFirst="0" w:colLast="0"/>
      <w:bookmarkEnd w:id="13"/>
      <w:r>
        <w:rPr>
          <w:color w:val="000000"/>
          <w:sz w:val="28"/>
          <w:szCs w:val="28"/>
        </w:rPr>
        <w:t>3.11.6.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притягнення до академічної відповідальності за порушення академічної доброчесності відповідно до законодавства;</w:t>
      </w:r>
    </w:p>
    <w:p w:rsidR="00D660F9" w:rsidRDefault="008E670A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3.11.7. </w:t>
      </w:r>
      <w:r w:rsidR="00F54F8D">
        <w:rPr>
          <w:color w:val="000000"/>
          <w:sz w:val="28"/>
          <w:szCs w:val="28"/>
        </w:rPr>
        <w:t>спільного бажання наукового керівника і здобувача;</w:t>
      </w:r>
    </w:p>
    <w:p w:rsidR="00D660F9" w:rsidRDefault="008E670A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3.11.8. </w:t>
      </w:r>
      <w:r w:rsidR="00F54F8D">
        <w:rPr>
          <w:color w:val="000000"/>
          <w:sz w:val="28"/>
          <w:szCs w:val="28"/>
        </w:rPr>
        <w:t>в інших випадках, передбачених законодавством.</w:t>
      </w:r>
    </w:p>
    <w:p w:rsidR="00D660F9" w:rsidRDefault="00F54F8D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12</w:t>
      </w:r>
      <w:r w:rsidR="00EF2B2E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>Освітньо-наукова програма, за якою здійснюється підготовка здобувачів ступеня доктора філософії, складається з освітньої та наукової складових.</w:t>
      </w:r>
    </w:p>
    <w:p w:rsidR="00D660F9" w:rsidRDefault="00F54F8D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13</w:t>
      </w:r>
      <w:r w:rsidR="00EF2B2E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Освітня складова </w:t>
      </w:r>
      <w:proofErr w:type="spellStart"/>
      <w:r>
        <w:rPr>
          <w:color w:val="000000"/>
          <w:sz w:val="28"/>
          <w:szCs w:val="28"/>
        </w:rPr>
        <w:t>освітньо-наукової</w:t>
      </w:r>
      <w:proofErr w:type="spellEnd"/>
      <w:r>
        <w:rPr>
          <w:color w:val="000000"/>
          <w:sz w:val="28"/>
          <w:szCs w:val="28"/>
        </w:rPr>
        <w:t xml:space="preserve"> програми спрямована на досягнення 8 рівня Національної рамки кваліфікацій та повинна містити інформацію про перелік та обсяг освітніх компонентів у кредитах ЄКТС (30</w:t>
      </w:r>
      <w:r w:rsidR="0003208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60 кредитів ЄКТС), їх послідовність, форми організації освітнього процесу, види та обсяг навчальних занять, графік освітнього процесу, форми поточного </w:t>
      </w:r>
      <w:r w:rsidR="00C731A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підсумкового контролю.</w:t>
      </w:r>
      <w:r w:rsidR="00032089">
        <w:rPr>
          <w:color w:val="000000"/>
          <w:sz w:val="28"/>
          <w:szCs w:val="28"/>
        </w:rPr>
        <w:t xml:space="preserve"> </w:t>
      </w:r>
    </w:p>
    <w:p w:rsidR="00D660F9" w:rsidRDefault="00F54F8D" w:rsidP="004C5C8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14.</w:t>
      </w:r>
      <w:r w:rsidR="00EF2B2E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Освітньо-наукова програма є основою для формування аспірантом індивідуального навчального плану та індивідуального плану наукової роботи, які погоджуються з науковим керівником та затверджуються </w:t>
      </w:r>
      <w:r w:rsidR="00724F93" w:rsidRPr="00DA384D">
        <w:rPr>
          <w:sz w:val="28"/>
          <w:szCs w:val="28"/>
        </w:rPr>
        <w:t>вченою радою навчально-наукового інституту/ факультету</w:t>
      </w:r>
      <w:r w:rsidR="00C00101" w:rsidRPr="00DA384D">
        <w:rPr>
          <w:sz w:val="28"/>
          <w:szCs w:val="28"/>
        </w:rPr>
        <w:t xml:space="preserve"> </w:t>
      </w:r>
      <w:r w:rsidRPr="00DA384D">
        <w:rPr>
          <w:sz w:val="28"/>
          <w:szCs w:val="28"/>
        </w:rPr>
        <w:t>протягом двох</w:t>
      </w:r>
      <w:r>
        <w:rPr>
          <w:color w:val="000000"/>
          <w:sz w:val="28"/>
          <w:szCs w:val="28"/>
        </w:rPr>
        <w:t xml:space="preserve"> місяців з дня зарахування особи до закладу для підготовки в аспірантурі.</w:t>
      </w:r>
    </w:p>
    <w:p w:rsidR="00032089" w:rsidRDefault="00032089" w:rsidP="002870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</w:p>
    <w:p w:rsidR="00D660F9" w:rsidRDefault="00F54F8D" w:rsidP="007922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E670A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Індивідуальний навчальний план повинен містити перелік дисциплін за вибором аспіранта в обсязі, що становить не менш як 25 відсотків кількості кредитів освітньої компоненти ЄКТС. Аспірант може змінювати свій індивідуальний навчальний план за погодженням із своїм науковим керівником у порядку, який затверджується </w:t>
      </w:r>
      <w:r w:rsidR="009F5623">
        <w:rPr>
          <w:color w:val="000000"/>
          <w:sz w:val="28"/>
          <w:szCs w:val="28"/>
        </w:rPr>
        <w:t>вченою радою навчально-наукового інституту/факультету</w:t>
      </w:r>
      <w:r>
        <w:rPr>
          <w:color w:val="000000"/>
          <w:sz w:val="28"/>
          <w:szCs w:val="28"/>
        </w:rPr>
        <w:t>.</w:t>
      </w:r>
    </w:p>
    <w:p w:rsidR="00D660F9" w:rsidRDefault="008E670A" w:rsidP="007922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 xml:space="preserve">Вивчення аспірантами освітніх компонентів може здійснюватися на базі </w:t>
      </w:r>
      <w:r w:rsidR="00F54F8D">
        <w:rPr>
          <w:sz w:val="28"/>
          <w:szCs w:val="28"/>
        </w:rPr>
        <w:t>КПІ ім.</w:t>
      </w:r>
      <w:r w:rsidR="00EF2B2E">
        <w:rPr>
          <w:sz w:val="28"/>
          <w:szCs w:val="28"/>
        </w:rPr>
        <w:t xml:space="preserve"> </w:t>
      </w:r>
      <w:r w:rsidR="00F54F8D">
        <w:rPr>
          <w:sz w:val="28"/>
          <w:szCs w:val="28"/>
        </w:rPr>
        <w:t>Ігоря Сікорського</w:t>
      </w:r>
      <w:r w:rsidR="00F54F8D">
        <w:rPr>
          <w:color w:val="000000"/>
          <w:sz w:val="28"/>
          <w:szCs w:val="28"/>
        </w:rPr>
        <w:t>, а також</w:t>
      </w:r>
      <w:r w:rsidR="00C63EB6">
        <w:rPr>
          <w:color w:val="000000"/>
          <w:sz w:val="28"/>
          <w:szCs w:val="28"/>
        </w:rPr>
        <w:t xml:space="preserve"> у межах</w:t>
      </w:r>
      <w:r w:rsidR="00F54F8D">
        <w:rPr>
          <w:color w:val="000000"/>
          <w:sz w:val="28"/>
          <w:szCs w:val="28"/>
        </w:rPr>
        <w:t xml:space="preserve"> реалізації права на академічну мобільність </w:t>
      </w:r>
      <w:r w:rsidR="00C63EB6">
        <w:rPr>
          <w:color w:val="000000"/>
          <w:sz w:val="28"/>
          <w:szCs w:val="28"/>
        </w:rPr>
        <w:t xml:space="preserve">– </w:t>
      </w:r>
      <w:r w:rsidR="00F54F8D">
        <w:rPr>
          <w:color w:val="000000"/>
          <w:sz w:val="28"/>
          <w:szCs w:val="28"/>
        </w:rPr>
        <w:t>на базі інших закладів вищої освіти.</w:t>
      </w:r>
    </w:p>
    <w:p w:rsidR="00D660F9" w:rsidRDefault="008E670A" w:rsidP="00EF3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3.17. </w:t>
      </w:r>
      <w:r w:rsidR="00F54F8D">
        <w:rPr>
          <w:color w:val="000000"/>
          <w:sz w:val="28"/>
          <w:szCs w:val="28"/>
        </w:rPr>
        <w:t xml:space="preserve">Невиконання індивідуального навчального плану, зокрема порушення строків його виконання без поважних причин, передбачених законодавством, порушення умов договору або академічної доброчесності є підставою для ухвалення </w:t>
      </w:r>
      <w:r w:rsidR="009F5623">
        <w:rPr>
          <w:color w:val="000000"/>
          <w:sz w:val="28"/>
          <w:szCs w:val="28"/>
        </w:rPr>
        <w:t>вченою радою навчально-наукового інституту/факультету</w:t>
      </w:r>
      <w:r w:rsidR="000A6F2C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>рішення про відрахування аспіранта.</w:t>
      </w:r>
    </w:p>
    <w:p w:rsidR="00D660F9" w:rsidRDefault="00F54F8D" w:rsidP="007922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18</w:t>
      </w:r>
      <w:r w:rsidR="00EF2B2E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Наукова складова </w:t>
      </w:r>
      <w:proofErr w:type="spellStart"/>
      <w:r>
        <w:rPr>
          <w:color w:val="000000"/>
          <w:sz w:val="28"/>
          <w:szCs w:val="28"/>
        </w:rPr>
        <w:t>освітньо-наукової</w:t>
      </w:r>
      <w:proofErr w:type="spellEnd"/>
      <w:r>
        <w:rPr>
          <w:color w:val="000000"/>
          <w:sz w:val="28"/>
          <w:szCs w:val="28"/>
        </w:rPr>
        <w:t xml:space="preserve"> програми є її невід’ємною частиною, що реалізується у вигляді індивідуального плану наукової роботи аспіранта та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 відповідно до вимог згідно із законодавством.</w:t>
      </w:r>
    </w:p>
    <w:p w:rsidR="00D660F9" w:rsidRDefault="008E670A" w:rsidP="007922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3.19.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Аспіранти  проводять наукові дослідження згідно з індивідуальним планом наукової роботи.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3.20. </w:t>
      </w:r>
      <w:r w:rsidR="00F54F8D">
        <w:rPr>
          <w:color w:val="000000"/>
          <w:sz w:val="28"/>
          <w:szCs w:val="28"/>
        </w:rPr>
        <w:t xml:space="preserve">Індивідуальний план наукової роботи та тема дисертації погоджуються здобувачем з його науковим керівником (керівниками) і після обговорення кафедрою, відділом, лабораторією затверджуються вченою радою відповідного </w:t>
      </w:r>
      <w:r w:rsidR="000A6F2C">
        <w:rPr>
          <w:color w:val="000000"/>
          <w:sz w:val="28"/>
          <w:szCs w:val="28"/>
        </w:rPr>
        <w:t>навчально-наукового інституту</w:t>
      </w:r>
      <w:r w:rsidR="00326088">
        <w:rPr>
          <w:color w:val="000000"/>
          <w:sz w:val="28"/>
          <w:szCs w:val="28"/>
        </w:rPr>
        <w:t xml:space="preserve">/ факультету </w:t>
      </w:r>
      <w:r w:rsidR="00F54F8D">
        <w:rPr>
          <w:color w:val="000000"/>
          <w:sz w:val="28"/>
          <w:szCs w:val="28"/>
        </w:rPr>
        <w:t xml:space="preserve">протягом двох місяців з дня зарахування здобувача до </w:t>
      </w:r>
      <w:r w:rsidR="000A6F2C">
        <w:rPr>
          <w:sz w:val="28"/>
          <w:szCs w:val="28"/>
        </w:rPr>
        <w:t>КПІ ім. Ігоря Сікорського</w:t>
      </w:r>
      <w:r w:rsidR="00F54F8D">
        <w:rPr>
          <w:color w:val="000000"/>
          <w:sz w:val="28"/>
          <w:szCs w:val="28"/>
        </w:rPr>
        <w:t xml:space="preserve"> для підготовки в аспірантурі. У разі потреби тема дисертації може бути уточнена </w:t>
      </w:r>
      <w:r w:rsidR="0054281F">
        <w:rPr>
          <w:color w:val="000000"/>
          <w:sz w:val="28"/>
          <w:szCs w:val="28"/>
        </w:rPr>
        <w:t>й</w:t>
      </w:r>
      <w:r w:rsidR="00F54F8D">
        <w:rPr>
          <w:color w:val="000000"/>
          <w:sz w:val="28"/>
          <w:szCs w:val="28"/>
          <w:highlight w:val="white"/>
        </w:rPr>
        <w:t xml:space="preserve"> затверджена у новій редакції вченою радою</w:t>
      </w:r>
      <w:r w:rsidR="000A6F2C">
        <w:rPr>
          <w:color w:val="000000"/>
          <w:sz w:val="28"/>
          <w:szCs w:val="28"/>
          <w:highlight w:val="white"/>
        </w:rPr>
        <w:t xml:space="preserve"> навчально-наукового</w:t>
      </w:r>
      <w:r w:rsidR="00FE5DD9">
        <w:rPr>
          <w:color w:val="000000"/>
          <w:sz w:val="28"/>
          <w:szCs w:val="28"/>
          <w:highlight w:val="white"/>
        </w:rPr>
        <w:t xml:space="preserve"> інституту</w:t>
      </w:r>
      <w:r w:rsidR="000A6F2C">
        <w:rPr>
          <w:color w:val="000000"/>
          <w:sz w:val="28"/>
          <w:szCs w:val="28"/>
          <w:highlight w:val="white"/>
        </w:rPr>
        <w:t xml:space="preserve">/ </w:t>
      </w:r>
      <w:r w:rsidR="00F54F8D">
        <w:rPr>
          <w:color w:val="000000"/>
          <w:sz w:val="28"/>
          <w:szCs w:val="28"/>
          <w:highlight w:val="white"/>
        </w:rPr>
        <w:t xml:space="preserve">факультету після обговорення </w:t>
      </w:r>
      <w:r w:rsidR="00F16B57">
        <w:rPr>
          <w:color w:val="000000"/>
          <w:sz w:val="28"/>
          <w:szCs w:val="28"/>
          <w:highlight w:val="white"/>
        </w:rPr>
        <w:t xml:space="preserve">на засіданні кафедри </w:t>
      </w:r>
      <w:r w:rsidR="00F54F8D">
        <w:rPr>
          <w:color w:val="000000"/>
          <w:sz w:val="28"/>
          <w:szCs w:val="28"/>
          <w:highlight w:val="white"/>
        </w:rPr>
        <w:t>кафедрою.</w:t>
      </w:r>
    </w:p>
    <w:p w:rsidR="00D660F9" w:rsidRDefault="00F54F8D" w:rsidP="00944E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21</w:t>
      </w:r>
      <w:r>
        <w:rPr>
          <w:sz w:val="28"/>
          <w:szCs w:val="28"/>
        </w:rPr>
        <w:t xml:space="preserve">. Підготовка здобувачів здійснюється за </w:t>
      </w:r>
      <w:proofErr w:type="spellStart"/>
      <w:r>
        <w:rPr>
          <w:sz w:val="28"/>
          <w:szCs w:val="28"/>
        </w:rPr>
        <w:t>освітньо-науковою</w:t>
      </w:r>
      <w:proofErr w:type="spellEnd"/>
      <w:r>
        <w:rPr>
          <w:sz w:val="28"/>
          <w:szCs w:val="28"/>
        </w:rPr>
        <w:t xml:space="preserve"> програмою та навчальним планом, що затверджуються Вченою радою </w:t>
      </w:r>
      <w:r w:rsidR="000A6F2C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 для кожної спеціальності.</w:t>
      </w:r>
    </w:p>
    <w:p w:rsidR="00D660F9" w:rsidRDefault="008E670A" w:rsidP="00944E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</w:t>
      </w:r>
      <w:r w:rsidR="00EF2B2E">
        <w:rPr>
          <w:sz w:val="28"/>
          <w:szCs w:val="28"/>
        </w:rPr>
        <w:t> </w:t>
      </w:r>
      <w:r w:rsidR="00F54F8D">
        <w:rPr>
          <w:sz w:val="28"/>
          <w:szCs w:val="28"/>
        </w:rPr>
        <w:t xml:space="preserve">Індивідуальний план роботи </w:t>
      </w:r>
      <w:r w:rsidR="000A6F2C">
        <w:rPr>
          <w:sz w:val="28"/>
          <w:szCs w:val="28"/>
        </w:rPr>
        <w:t>здобувача</w:t>
      </w:r>
      <w:r w:rsidR="00E26575">
        <w:rPr>
          <w:sz w:val="28"/>
          <w:szCs w:val="28"/>
        </w:rPr>
        <w:t xml:space="preserve"> (Додаток 1</w:t>
      </w:r>
      <w:r w:rsidR="004C396B">
        <w:rPr>
          <w:sz w:val="28"/>
          <w:szCs w:val="28"/>
        </w:rPr>
        <w:t xml:space="preserve"> до цього положення</w:t>
      </w:r>
      <w:r w:rsidR="00A5558B">
        <w:rPr>
          <w:sz w:val="28"/>
          <w:szCs w:val="28"/>
        </w:rPr>
        <w:t>)</w:t>
      </w:r>
      <w:r w:rsidR="000A6F2C">
        <w:rPr>
          <w:sz w:val="28"/>
          <w:szCs w:val="28"/>
        </w:rPr>
        <w:t xml:space="preserve"> </w:t>
      </w:r>
      <w:r w:rsidR="00F54F8D">
        <w:rPr>
          <w:sz w:val="28"/>
          <w:szCs w:val="28"/>
        </w:rPr>
        <w:t>складається у трьох примірниках, які зберігаються у відділі аспірантури та докторантури</w:t>
      </w:r>
      <w:r w:rsidR="001461D4">
        <w:rPr>
          <w:sz w:val="28"/>
          <w:szCs w:val="28"/>
        </w:rPr>
        <w:t xml:space="preserve"> департаменту організації освітнього процесу</w:t>
      </w:r>
      <w:r w:rsidR="00F54F8D">
        <w:rPr>
          <w:sz w:val="28"/>
          <w:szCs w:val="28"/>
        </w:rPr>
        <w:t xml:space="preserve">, на випусковій кафедрі та у </w:t>
      </w:r>
      <w:r w:rsidR="000A6F2C">
        <w:rPr>
          <w:sz w:val="28"/>
          <w:szCs w:val="28"/>
        </w:rPr>
        <w:t>здобувача</w:t>
      </w:r>
      <w:r w:rsidR="00F54F8D">
        <w:rPr>
          <w:sz w:val="28"/>
          <w:szCs w:val="28"/>
        </w:rPr>
        <w:t>.</w:t>
      </w:r>
    </w:p>
    <w:p w:rsidR="00D660F9" w:rsidRDefault="008E670A" w:rsidP="00944E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3.23.</w:t>
      </w:r>
      <w:r w:rsidR="00EF2B2E">
        <w:rPr>
          <w:sz w:val="28"/>
          <w:szCs w:val="28"/>
        </w:rPr>
        <w:t> </w:t>
      </w:r>
      <w:r w:rsidR="00F54F8D">
        <w:rPr>
          <w:sz w:val="28"/>
          <w:szCs w:val="28"/>
        </w:rPr>
        <w:t xml:space="preserve">Індивідуальний план роботи аспіранта-іноземця або особи без громадянства складається у трьох примірниках, які зберігаються у </w:t>
      </w:r>
      <w:r w:rsidR="000A6F2C">
        <w:rPr>
          <w:sz w:val="28"/>
          <w:szCs w:val="28"/>
        </w:rPr>
        <w:t xml:space="preserve">центрі </w:t>
      </w:r>
      <w:r w:rsidR="00F54F8D">
        <w:rPr>
          <w:sz w:val="28"/>
          <w:szCs w:val="28"/>
        </w:rPr>
        <w:lastRenderedPageBreak/>
        <w:t xml:space="preserve">міжнародної освіти </w:t>
      </w:r>
      <w:r w:rsidR="001461D4">
        <w:rPr>
          <w:sz w:val="28"/>
          <w:szCs w:val="28"/>
        </w:rPr>
        <w:t xml:space="preserve">департаменту міжнародного співробітництва </w:t>
      </w:r>
      <w:r w:rsidR="000A6F2C">
        <w:rPr>
          <w:sz w:val="28"/>
          <w:szCs w:val="28"/>
        </w:rPr>
        <w:t>КПІ ім. Ігоря Сікорського</w:t>
      </w:r>
      <w:r w:rsidR="00F54F8D">
        <w:rPr>
          <w:sz w:val="28"/>
          <w:szCs w:val="28"/>
        </w:rPr>
        <w:t>, на випусковій кафедрі та в аспіранта.</w:t>
      </w:r>
    </w:p>
    <w:p w:rsidR="00D660F9" w:rsidRDefault="00F54F8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24</w:t>
      </w:r>
      <w:r w:rsidR="00EF2B2E"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>Протягом строку навчання в аспірантурі аспірант</w:t>
      </w:r>
      <w:r w:rsidR="005428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повинен виконати освітню </w:t>
      </w:r>
      <w:r w:rsidR="0054281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наукову складові </w:t>
      </w:r>
      <w:proofErr w:type="spellStart"/>
      <w:r>
        <w:rPr>
          <w:color w:val="000000"/>
          <w:sz w:val="28"/>
          <w:szCs w:val="28"/>
        </w:rPr>
        <w:t>освітньо-наукової</w:t>
      </w:r>
      <w:proofErr w:type="spellEnd"/>
      <w:r>
        <w:rPr>
          <w:color w:val="000000"/>
          <w:sz w:val="28"/>
          <w:szCs w:val="28"/>
        </w:rPr>
        <w:t xml:space="preserve"> програми, зокрема здобути теоретичні знання, уміння, навички та інші компетентності, достатні для продукування нових ідей, </w:t>
      </w:r>
      <w:r w:rsidR="0054281F">
        <w:rPr>
          <w:color w:val="000000"/>
          <w:sz w:val="28"/>
          <w:szCs w:val="28"/>
        </w:rPr>
        <w:t>вирішення</w:t>
      </w:r>
      <w:r>
        <w:rPr>
          <w:color w:val="000000"/>
          <w:sz w:val="28"/>
          <w:szCs w:val="28"/>
        </w:rPr>
        <w:t xml:space="preserve"> комплексних проблем у галузі професійної та/або дослідницько-інноваційної діяльності, оволодіти методологією наукової </w:t>
      </w:r>
      <w:r w:rsidR="0054281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педагогічної діяльності, а також провести власне наукове дослідження, результати якого мають наукову новизну, теоретичне та/або практичне значення, опублікувати наукові публікації за темою дисертації, підготувати дисертацію </w:t>
      </w:r>
      <w:r w:rsidR="0054281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пройти процедуру атестації разовою спеціалізованою вченою радою на підставі публічного захисту наукових досягнень у формі дисертації.</w:t>
      </w:r>
    </w:p>
    <w:p w:rsidR="00D660F9" w:rsidRDefault="00F54F8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25</w:t>
      </w:r>
      <w:r w:rsidR="00EF2B2E">
        <w:rPr>
          <w:color w:val="000000"/>
          <w:sz w:val="28"/>
          <w:szCs w:val="28"/>
        </w:rPr>
        <w:t>. </w:t>
      </w:r>
      <w:r w:rsidR="000A6F2C">
        <w:rPr>
          <w:sz w:val="28"/>
          <w:szCs w:val="28"/>
        </w:rPr>
        <w:t>КПІ ім. Ігоря Сікорського</w:t>
      </w:r>
      <w:r w:rsidR="0054281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установленому ним порядку може прийняти рішення про визнання набутих аспірантом в іншому закладі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, здобутих результатів навчання, кредитів ЄКТС, передбачених </w:t>
      </w:r>
      <w:proofErr w:type="spellStart"/>
      <w:r>
        <w:rPr>
          <w:color w:val="000000"/>
          <w:sz w:val="28"/>
          <w:szCs w:val="28"/>
        </w:rPr>
        <w:t>освітньо-науковою</w:t>
      </w:r>
      <w:proofErr w:type="spellEnd"/>
      <w:r>
        <w:rPr>
          <w:color w:val="000000"/>
          <w:sz w:val="28"/>
          <w:szCs w:val="28"/>
        </w:rPr>
        <w:t xml:space="preserve"> програмою, та визначити академічну різницю (у разі потреби).</w:t>
      </w:r>
    </w:p>
    <w:p w:rsidR="00D660F9" w:rsidRDefault="00F54F8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26</w:t>
      </w:r>
      <w:r w:rsidR="00EF2B2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Аспіранти можуть бути переведені до іншого закладу, </w:t>
      </w:r>
      <w:r w:rsidR="0054281F">
        <w:rPr>
          <w:color w:val="000000"/>
          <w:sz w:val="28"/>
          <w:szCs w:val="28"/>
        </w:rPr>
        <w:t xml:space="preserve">зокрема, </w:t>
      </w:r>
      <w:r>
        <w:rPr>
          <w:color w:val="000000"/>
          <w:sz w:val="28"/>
          <w:szCs w:val="28"/>
        </w:rPr>
        <w:t xml:space="preserve">якщо заклад не має акредитованої </w:t>
      </w:r>
      <w:proofErr w:type="spellStart"/>
      <w:r>
        <w:rPr>
          <w:color w:val="000000"/>
          <w:sz w:val="28"/>
          <w:szCs w:val="28"/>
        </w:rPr>
        <w:t>освітньо-наукової</w:t>
      </w:r>
      <w:proofErr w:type="spellEnd"/>
      <w:r>
        <w:rPr>
          <w:color w:val="000000"/>
          <w:sz w:val="28"/>
          <w:szCs w:val="28"/>
        </w:rPr>
        <w:t xml:space="preserve"> програми </w:t>
      </w:r>
      <w:r w:rsidR="0054281F">
        <w:rPr>
          <w:color w:val="000000"/>
          <w:sz w:val="28"/>
          <w:szCs w:val="28"/>
        </w:rPr>
        <w:t>зі</w:t>
      </w:r>
      <w:r>
        <w:rPr>
          <w:color w:val="000000"/>
          <w:sz w:val="28"/>
          <w:szCs w:val="28"/>
        </w:rPr>
        <w:t xml:space="preserve"> спеціальності здобувача, або в межах одного закладу: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3.26.1.</w:t>
      </w:r>
      <w:r w:rsidR="00F54F8D">
        <w:rPr>
          <w:color w:val="000000"/>
          <w:sz w:val="28"/>
          <w:szCs w:val="28"/>
        </w:rPr>
        <w:t xml:space="preserve"> на навчання за державним або регіональним замовленням, якщо вони навчаються у закладі за рахунок коштів фізичних (юридичних) осіб;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3.26.2.</w:t>
      </w:r>
      <w:r w:rsidR="00F54F8D">
        <w:rPr>
          <w:color w:val="000000"/>
          <w:sz w:val="28"/>
          <w:szCs w:val="28"/>
        </w:rPr>
        <w:t xml:space="preserve"> на навчання за контрактом за рахунок коштів фізичних (юридичних) осіб, якщо вони навчаються у закладі за державним або регіональним замовленням;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3.26.3</w:t>
      </w:r>
      <w:r w:rsidR="00EF2B2E">
        <w:rPr>
          <w:color w:val="000000"/>
          <w:sz w:val="28"/>
          <w:szCs w:val="28"/>
        </w:rPr>
        <w:t>. </w:t>
      </w:r>
      <w:r w:rsidR="00F54F8D">
        <w:rPr>
          <w:color w:val="000000"/>
          <w:sz w:val="28"/>
          <w:szCs w:val="28"/>
        </w:rPr>
        <w:t xml:space="preserve">на підготовку за акредитованою </w:t>
      </w:r>
      <w:proofErr w:type="spellStart"/>
      <w:r w:rsidR="00F54F8D">
        <w:rPr>
          <w:color w:val="000000"/>
          <w:sz w:val="28"/>
          <w:szCs w:val="28"/>
        </w:rPr>
        <w:t>освітньо-науковою</w:t>
      </w:r>
      <w:proofErr w:type="spellEnd"/>
      <w:r w:rsidR="00F54F8D">
        <w:rPr>
          <w:color w:val="000000"/>
          <w:sz w:val="28"/>
          <w:szCs w:val="28"/>
        </w:rPr>
        <w:t xml:space="preserve"> програмою з іншої </w:t>
      </w:r>
      <w:r w:rsidR="00F54F8D" w:rsidRPr="00DA384D">
        <w:rPr>
          <w:color w:val="000000"/>
          <w:sz w:val="28"/>
          <w:szCs w:val="28"/>
        </w:rPr>
        <w:t>спеціальності в межах галузі</w:t>
      </w:r>
      <w:r w:rsidR="00F54F8D" w:rsidRPr="00DA384D">
        <w:rPr>
          <w:i/>
          <w:color w:val="000000"/>
          <w:sz w:val="28"/>
          <w:szCs w:val="28"/>
        </w:rPr>
        <w:t>,</w:t>
      </w:r>
      <w:r w:rsidR="00F54F8D" w:rsidRPr="00DA384D">
        <w:rPr>
          <w:color w:val="000000"/>
          <w:sz w:val="28"/>
          <w:szCs w:val="28"/>
        </w:rPr>
        <w:t xml:space="preserve"> що є реалізацією їх права обирати види, напрями </w:t>
      </w:r>
      <w:r w:rsidR="0054281F" w:rsidRPr="00DA384D">
        <w:rPr>
          <w:color w:val="000000"/>
          <w:sz w:val="28"/>
          <w:szCs w:val="28"/>
        </w:rPr>
        <w:t>й</w:t>
      </w:r>
      <w:r w:rsidR="00F54F8D" w:rsidRPr="00DA384D">
        <w:rPr>
          <w:color w:val="000000"/>
          <w:sz w:val="28"/>
          <w:szCs w:val="28"/>
        </w:rPr>
        <w:t xml:space="preserve"> засоби наукової </w:t>
      </w:r>
      <w:r w:rsidR="0054281F" w:rsidRPr="00DA384D">
        <w:rPr>
          <w:color w:val="000000"/>
          <w:sz w:val="28"/>
          <w:szCs w:val="28"/>
        </w:rPr>
        <w:t>та</w:t>
      </w:r>
      <w:r w:rsidR="00F54F8D" w:rsidRPr="00DA384D">
        <w:rPr>
          <w:color w:val="000000"/>
          <w:sz w:val="28"/>
          <w:szCs w:val="28"/>
        </w:rPr>
        <w:t xml:space="preserve"> науково-технічної</w:t>
      </w:r>
      <w:r w:rsidR="00F54F8D">
        <w:rPr>
          <w:color w:val="000000"/>
          <w:sz w:val="28"/>
          <w:szCs w:val="28"/>
        </w:rPr>
        <w:t xml:space="preserve"> діяльності відповідно до своїх інтересів, творчих можливостей </w:t>
      </w:r>
      <w:r w:rsidR="0054281F">
        <w:rPr>
          <w:color w:val="000000"/>
          <w:sz w:val="28"/>
          <w:szCs w:val="28"/>
        </w:rPr>
        <w:t>і</w:t>
      </w:r>
      <w:r w:rsidR="00F54F8D">
        <w:rPr>
          <w:color w:val="000000"/>
          <w:sz w:val="28"/>
          <w:szCs w:val="28"/>
        </w:rPr>
        <w:t xml:space="preserve"> загальнолюдських цінностей.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3.27.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Аспіранти, підготовка яких здійснювалася за рахунок коштів державного бюджету, у разі переведення до іншого закладу користуються пріоритетним правом на місця державного (регіонального) замовлення за умови наявності вакантних місць.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3.28.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У разі відсутності таких місць аспіранти за їх згодою можуть бути переведені на навчання за рахунок коштів фізичних (юридичних) осіб.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3.29.</w:t>
      </w:r>
      <w:r w:rsidR="00EF2B2E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>Переведення аспірантів здійснюється в межах ліцензованого обсягу закладу.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3.30. </w:t>
      </w:r>
      <w:r w:rsidR="00F54F8D">
        <w:rPr>
          <w:color w:val="000000"/>
          <w:sz w:val="28"/>
          <w:szCs w:val="28"/>
        </w:rPr>
        <w:t>На першому році навчання переведення аспірантів забороняється.</w:t>
      </w:r>
    </w:p>
    <w:p w:rsidR="00D660F9" w:rsidRDefault="00F54F8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31</w:t>
      </w:r>
      <w:r w:rsidR="00EF2B2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Якщо заклад не отримав сертифікат про акредитацію </w:t>
      </w:r>
      <w:proofErr w:type="spellStart"/>
      <w:r>
        <w:rPr>
          <w:color w:val="000000"/>
          <w:sz w:val="28"/>
          <w:szCs w:val="28"/>
        </w:rPr>
        <w:t>освітньо-наукової</w:t>
      </w:r>
      <w:proofErr w:type="spellEnd"/>
      <w:r>
        <w:rPr>
          <w:color w:val="000000"/>
          <w:sz w:val="28"/>
          <w:szCs w:val="28"/>
        </w:rPr>
        <w:t xml:space="preserve"> програми або </w:t>
      </w:r>
      <w:r w:rsidR="0054281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закладі закінчився строк дії сертифіката про акредитацію </w:t>
      </w:r>
      <w:r>
        <w:rPr>
          <w:color w:val="000000"/>
          <w:sz w:val="28"/>
          <w:szCs w:val="28"/>
        </w:rPr>
        <w:lastRenderedPageBreak/>
        <w:t xml:space="preserve">такої програми, переведення здобувачів до іншого закладу, </w:t>
      </w:r>
      <w:r w:rsidR="001B435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якому відповідна </w:t>
      </w:r>
      <w:proofErr w:type="spellStart"/>
      <w:r>
        <w:rPr>
          <w:color w:val="000000"/>
          <w:sz w:val="28"/>
          <w:szCs w:val="28"/>
        </w:rPr>
        <w:t>освітньо-наукова</w:t>
      </w:r>
      <w:proofErr w:type="spellEnd"/>
      <w:r>
        <w:rPr>
          <w:color w:val="000000"/>
          <w:sz w:val="28"/>
          <w:szCs w:val="28"/>
        </w:rPr>
        <w:t xml:space="preserve"> програма акредитована, здійснюється відповідно до законодавства.</w:t>
      </w:r>
    </w:p>
    <w:p w:rsidR="00D660F9" w:rsidRDefault="00F54F8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32</w:t>
      </w:r>
      <w:r w:rsidR="00EF2B2E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Стан підготовки дисертації здобувача до захисту визначається науковим керівником (або консенсусним рішенням двох керівників).</w:t>
      </w:r>
    </w:p>
    <w:p w:rsidR="00D660F9" w:rsidRDefault="008E670A" w:rsidP="00EF3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3.33. </w:t>
      </w:r>
      <w:r w:rsidR="00F54F8D">
        <w:rPr>
          <w:color w:val="000000"/>
          <w:sz w:val="28"/>
          <w:szCs w:val="28"/>
        </w:rPr>
        <w:t xml:space="preserve">Не </w:t>
      </w:r>
      <w:r w:rsidR="00F54F8D" w:rsidRPr="00DA384D">
        <w:rPr>
          <w:color w:val="000000"/>
          <w:sz w:val="28"/>
          <w:szCs w:val="28"/>
        </w:rPr>
        <w:t>пізніше</w:t>
      </w:r>
      <w:r w:rsidR="00F54F8D" w:rsidRPr="00DA384D">
        <w:rPr>
          <w:i/>
          <w:color w:val="000000"/>
          <w:sz w:val="28"/>
          <w:szCs w:val="28"/>
        </w:rPr>
        <w:t xml:space="preserve"> </w:t>
      </w:r>
      <w:r w:rsidR="00F54F8D" w:rsidRPr="00DA384D">
        <w:rPr>
          <w:color w:val="000000"/>
          <w:sz w:val="28"/>
          <w:szCs w:val="28"/>
        </w:rPr>
        <w:t xml:space="preserve">ніж </w:t>
      </w:r>
      <w:r w:rsidR="00F54F8D" w:rsidRPr="00DA384D">
        <w:rPr>
          <w:sz w:val="28"/>
          <w:szCs w:val="28"/>
        </w:rPr>
        <w:t>за</w:t>
      </w:r>
      <w:r w:rsidR="00F54F8D" w:rsidRPr="00DA384D">
        <w:rPr>
          <w:color w:val="000000"/>
          <w:sz w:val="28"/>
          <w:szCs w:val="28"/>
        </w:rPr>
        <w:t xml:space="preserve"> дев’ят</w:t>
      </w:r>
      <w:r w:rsidR="00F54F8D" w:rsidRPr="00DA384D">
        <w:rPr>
          <w:sz w:val="28"/>
          <w:szCs w:val="28"/>
        </w:rPr>
        <w:t>ь</w:t>
      </w:r>
      <w:r w:rsidR="00F54F8D" w:rsidRPr="00DA384D">
        <w:rPr>
          <w:color w:val="000000"/>
          <w:sz w:val="28"/>
          <w:szCs w:val="28"/>
        </w:rPr>
        <w:t xml:space="preserve"> місяців до</w:t>
      </w:r>
      <w:r w:rsidR="00F54F8D">
        <w:rPr>
          <w:color w:val="000000"/>
          <w:sz w:val="28"/>
          <w:szCs w:val="28"/>
        </w:rPr>
        <w:t xml:space="preserve"> завершення нормативного строку навчання за акредитованою </w:t>
      </w:r>
      <w:proofErr w:type="spellStart"/>
      <w:r w:rsidR="00F54F8D">
        <w:rPr>
          <w:color w:val="000000"/>
          <w:sz w:val="28"/>
          <w:szCs w:val="28"/>
        </w:rPr>
        <w:t>освітньо-науковою</w:t>
      </w:r>
      <w:proofErr w:type="spellEnd"/>
      <w:r w:rsidR="00F54F8D">
        <w:rPr>
          <w:color w:val="000000"/>
          <w:sz w:val="28"/>
          <w:szCs w:val="28"/>
        </w:rPr>
        <w:t xml:space="preserve"> програмою здобувач: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4" w:name="bookmark=id.44sinio" w:colFirst="0" w:colLast="0"/>
      <w:bookmarkEnd w:id="14"/>
      <w:r>
        <w:rPr>
          <w:color w:val="000000"/>
          <w:sz w:val="28"/>
          <w:szCs w:val="28"/>
        </w:rPr>
        <w:t>3.33.1</w:t>
      </w:r>
      <w:r w:rsidR="00EF2B2E">
        <w:rPr>
          <w:color w:val="000000"/>
          <w:sz w:val="28"/>
          <w:szCs w:val="28"/>
        </w:rPr>
        <w:t>. </w:t>
      </w:r>
      <w:r w:rsidR="00F54F8D">
        <w:rPr>
          <w:color w:val="000000"/>
          <w:sz w:val="28"/>
          <w:szCs w:val="28"/>
        </w:rPr>
        <w:t xml:space="preserve">отримує довідку про виконання </w:t>
      </w:r>
      <w:proofErr w:type="spellStart"/>
      <w:r w:rsidR="00F54F8D">
        <w:rPr>
          <w:color w:val="000000"/>
          <w:sz w:val="28"/>
          <w:szCs w:val="28"/>
        </w:rPr>
        <w:t>освітньо-наукової</w:t>
      </w:r>
      <w:proofErr w:type="spellEnd"/>
      <w:r w:rsidR="00F54F8D">
        <w:rPr>
          <w:color w:val="000000"/>
          <w:sz w:val="28"/>
          <w:szCs w:val="28"/>
        </w:rPr>
        <w:t xml:space="preserve"> програми</w:t>
      </w:r>
      <w:r w:rsidR="00A5558B">
        <w:rPr>
          <w:color w:val="000000"/>
          <w:sz w:val="28"/>
          <w:szCs w:val="28"/>
        </w:rPr>
        <w:t xml:space="preserve"> (Додаток </w:t>
      </w:r>
      <w:r w:rsidR="00E26575">
        <w:rPr>
          <w:color w:val="000000"/>
          <w:sz w:val="28"/>
          <w:szCs w:val="28"/>
        </w:rPr>
        <w:t>2</w:t>
      </w:r>
      <w:r w:rsidR="004C396B">
        <w:rPr>
          <w:color w:val="000000"/>
          <w:sz w:val="28"/>
          <w:szCs w:val="28"/>
        </w:rPr>
        <w:t xml:space="preserve"> до цього положення</w:t>
      </w:r>
      <w:r w:rsidR="00A5558B">
        <w:rPr>
          <w:color w:val="000000"/>
          <w:sz w:val="28"/>
          <w:szCs w:val="28"/>
        </w:rPr>
        <w:t>)</w:t>
      </w:r>
      <w:r w:rsidR="00F54F8D">
        <w:rPr>
          <w:color w:val="000000"/>
          <w:sz w:val="28"/>
          <w:szCs w:val="28"/>
        </w:rPr>
        <w:t xml:space="preserve"> </w:t>
      </w:r>
      <w:r w:rsidR="0054281F">
        <w:rPr>
          <w:color w:val="000000"/>
          <w:sz w:val="28"/>
          <w:szCs w:val="28"/>
        </w:rPr>
        <w:t>й</w:t>
      </w:r>
      <w:r w:rsidR="00F54F8D">
        <w:rPr>
          <w:color w:val="000000"/>
          <w:sz w:val="28"/>
          <w:szCs w:val="28"/>
        </w:rPr>
        <w:t xml:space="preserve"> висновок наукового керівника (керівників) з оцінкою роботи здобувача у процесі підготовки дисертації та виконання індивідуального плану наукової роботи </w:t>
      </w:r>
      <w:r w:rsidR="00DA09BD">
        <w:rPr>
          <w:color w:val="000000"/>
          <w:sz w:val="28"/>
          <w:szCs w:val="28"/>
        </w:rPr>
        <w:t>й</w:t>
      </w:r>
      <w:r w:rsidR="00F54F8D">
        <w:rPr>
          <w:color w:val="000000"/>
          <w:sz w:val="28"/>
          <w:szCs w:val="28"/>
        </w:rPr>
        <w:t xml:space="preserve"> індивідуального навчального плану;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15" w:name="bookmark=id.2jxsxqh" w:colFirst="0" w:colLast="0"/>
      <w:bookmarkEnd w:id="15"/>
      <w:r>
        <w:rPr>
          <w:color w:val="000000"/>
          <w:sz w:val="28"/>
          <w:szCs w:val="28"/>
        </w:rPr>
        <w:t>3.33.2</w:t>
      </w:r>
      <w:r w:rsidR="00EF2B2E">
        <w:rPr>
          <w:color w:val="000000"/>
          <w:sz w:val="28"/>
          <w:szCs w:val="28"/>
        </w:rPr>
        <w:t>. </w:t>
      </w:r>
      <w:r w:rsidR="00F54F8D">
        <w:rPr>
          <w:color w:val="000000"/>
          <w:sz w:val="28"/>
          <w:szCs w:val="28"/>
        </w:rPr>
        <w:t xml:space="preserve">звертається до структурного підрозділу </w:t>
      </w:r>
      <w:r w:rsidR="00B12449">
        <w:rPr>
          <w:color w:val="000000"/>
          <w:sz w:val="28"/>
          <w:szCs w:val="28"/>
        </w:rPr>
        <w:t>КПІ ім. Ігоря Сікорського</w:t>
      </w:r>
      <w:r w:rsidR="00F54F8D">
        <w:rPr>
          <w:color w:val="000000"/>
          <w:sz w:val="28"/>
          <w:szCs w:val="28"/>
        </w:rPr>
        <w:t xml:space="preserve">, що виконує відповідну </w:t>
      </w:r>
      <w:proofErr w:type="spellStart"/>
      <w:r w:rsidR="00F54F8D">
        <w:rPr>
          <w:color w:val="000000"/>
          <w:sz w:val="28"/>
          <w:szCs w:val="28"/>
        </w:rPr>
        <w:t>освітньо-наукову</w:t>
      </w:r>
      <w:proofErr w:type="spellEnd"/>
      <w:r w:rsidR="00F54F8D">
        <w:rPr>
          <w:color w:val="000000"/>
          <w:sz w:val="28"/>
          <w:szCs w:val="28"/>
        </w:rPr>
        <w:t xml:space="preserve"> програму та здійснює підготовку здобувача, з письмовою заявою про отримання висновку про наукову новизну, теоретичне та практичне значення результатів дисертації. До заяви додаються дисертація в друкованому вигляді та електронній формі, наукові публікації (або їх копії), </w:t>
      </w:r>
      <w:r w:rsidR="00DA09BD">
        <w:rPr>
          <w:color w:val="000000"/>
          <w:sz w:val="28"/>
          <w:szCs w:val="28"/>
        </w:rPr>
        <w:t>у</w:t>
      </w:r>
      <w:r w:rsidR="00F54F8D">
        <w:rPr>
          <w:color w:val="000000"/>
          <w:sz w:val="28"/>
          <w:szCs w:val="28"/>
        </w:rPr>
        <w:t xml:space="preserve"> яких висвітлено наукові результати дисертації, довідка про виконання </w:t>
      </w:r>
      <w:proofErr w:type="spellStart"/>
      <w:r w:rsidR="00F54F8D">
        <w:rPr>
          <w:color w:val="000000"/>
          <w:sz w:val="28"/>
          <w:szCs w:val="28"/>
        </w:rPr>
        <w:t>освітньо-наукової</w:t>
      </w:r>
      <w:proofErr w:type="spellEnd"/>
      <w:r w:rsidR="00F54F8D">
        <w:rPr>
          <w:color w:val="000000"/>
          <w:sz w:val="28"/>
          <w:szCs w:val="28"/>
        </w:rPr>
        <w:t xml:space="preserve"> програми та висновок наукового керівника (керівників).</w:t>
      </w:r>
    </w:p>
    <w:p w:rsidR="00D660F9" w:rsidRPr="00DA384D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3.34</w:t>
      </w:r>
      <w:r w:rsidR="00EF2B2E">
        <w:rPr>
          <w:sz w:val="28"/>
          <w:szCs w:val="28"/>
        </w:rPr>
        <w:t>.</w:t>
      </w:r>
      <w:r w:rsidR="00EF2B2E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 xml:space="preserve">З метою надання висновку про наукову новизну, теоретичне </w:t>
      </w:r>
      <w:r w:rsidR="00DA09BD">
        <w:rPr>
          <w:color w:val="000000"/>
          <w:sz w:val="28"/>
          <w:szCs w:val="28"/>
        </w:rPr>
        <w:t>й</w:t>
      </w:r>
      <w:r w:rsidR="00F54F8D">
        <w:rPr>
          <w:color w:val="000000"/>
          <w:sz w:val="28"/>
          <w:szCs w:val="28"/>
        </w:rPr>
        <w:t xml:space="preserve"> практичне значення результатів дисертації не пізніше ніж через місяць з дня надходження заяви проводиться публічна презентація здобувачем наукових результатів дисертації та її обговорення </w:t>
      </w:r>
      <w:r w:rsidR="00F54F8D" w:rsidRPr="00DA384D">
        <w:rPr>
          <w:color w:val="000000"/>
          <w:sz w:val="28"/>
          <w:szCs w:val="28"/>
        </w:rPr>
        <w:t xml:space="preserve">на засіданні базового структурного підрозділу </w:t>
      </w:r>
      <w:r w:rsidR="00B12449" w:rsidRPr="00DA384D">
        <w:rPr>
          <w:color w:val="000000"/>
          <w:sz w:val="28"/>
          <w:szCs w:val="28"/>
        </w:rPr>
        <w:t>КПІ ім. Ігоря Сікорського</w:t>
      </w:r>
      <w:r w:rsidR="00F54F8D" w:rsidRPr="00DA384D">
        <w:rPr>
          <w:color w:val="000000"/>
          <w:sz w:val="28"/>
          <w:szCs w:val="28"/>
        </w:rPr>
        <w:t xml:space="preserve">, що виконує відповідну </w:t>
      </w:r>
      <w:proofErr w:type="spellStart"/>
      <w:r w:rsidR="00F54F8D" w:rsidRPr="00DA384D">
        <w:rPr>
          <w:color w:val="000000"/>
          <w:sz w:val="28"/>
          <w:szCs w:val="28"/>
        </w:rPr>
        <w:t>освітньо-наукову</w:t>
      </w:r>
      <w:proofErr w:type="spellEnd"/>
      <w:r w:rsidR="00F54F8D" w:rsidRPr="00DA384D">
        <w:rPr>
          <w:color w:val="000000"/>
          <w:sz w:val="28"/>
          <w:szCs w:val="28"/>
        </w:rPr>
        <w:t xml:space="preserve"> програму та здійснює підготовку здобувача.</w:t>
      </w:r>
      <w:r w:rsidR="00DA09BD" w:rsidRPr="00DA384D">
        <w:rPr>
          <w:color w:val="000000"/>
          <w:sz w:val="28"/>
          <w:szCs w:val="28"/>
        </w:rPr>
        <w:t xml:space="preserve"> </w:t>
      </w:r>
      <w:r w:rsidR="00F54F8D" w:rsidRPr="00DA384D">
        <w:rPr>
          <w:color w:val="000000"/>
          <w:sz w:val="28"/>
          <w:szCs w:val="28"/>
        </w:rPr>
        <w:t xml:space="preserve">Результати обговорення </w:t>
      </w:r>
      <w:r w:rsidR="00DA09BD" w:rsidRPr="00DA384D">
        <w:rPr>
          <w:color w:val="000000"/>
          <w:sz w:val="28"/>
          <w:szCs w:val="28"/>
        </w:rPr>
        <w:t>й</w:t>
      </w:r>
      <w:r w:rsidR="00F54F8D" w:rsidRPr="00DA384D">
        <w:rPr>
          <w:color w:val="000000"/>
          <w:sz w:val="28"/>
          <w:szCs w:val="28"/>
        </w:rPr>
        <w:t xml:space="preserve"> проведення презентації відображаються у висновку про наукову новизну, теоретичне та практичне значення результатів дисертації, який підписується головуючим на засіданні структурного підрозділу </w:t>
      </w:r>
      <w:r w:rsidR="00B12449" w:rsidRPr="00DA384D">
        <w:rPr>
          <w:sz w:val="28"/>
          <w:szCs w:val="28"/>
        </w:rPr>
        <w:t xml:space="preserve"> КПІ ім. Ігоря Сікорського</w:t>
      </w:r>
      <w:r w:rsidR="00F54F8D" w:rsidRPr="00DA384D">
        <w:rPr>
          <w:color w:val="000000"/>
          <w:sz w:val="28"/>
          <w:szCs w:val="28"/>
        </w:rPr>
        <w:t>. Висновок про наукову новизну, теоретичне та практичне значення результатів дисертації надається здобувачеві не пізніше ніж протягом двох тижнів з дня проведення презентації.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A384D">
        <w:rPr>
          <w:color w:val="000000"/>
          <w:sz w:val="28"/>
          <w:szCs w:val="28"/>
        </w:rPr>
        <w:t>3.35.</w:t>
      </w:r>
      <w:r w:rsidR="00EF2B2E" w:rsidRPr="00DA384D">
        <w:rPr>
          <w:color w:val="000000"/>
          <w:sz w:val="28"/>
          <w:szCs w:val="28"/>
          <w:lang w:val="ru-RU"/>
        </w:rPr>
        <w:t> </w:t>
      </w:r>
      <w:r w:rsidR="00F54F8D" w:rsidRPr="00DA384D">
        <w:rPr>
          <w:color w:val="000000"/>
          <w:sz w:val="28"/>
          <w:szCs w:val="28"/>
        </w:rPr>
        <w:t xml:space="preserve">У разі отримання негативного висновку про наукову новизну, теоретичне та практичне значення результатів дисертації здобувач може повторно звернутися до структурного підрозділу </w:t>
      </w:r>
      <w:r w:rsidR="00B12449" w:rsidRPr="00DA384D">
        <w:rPr>
          <w:sz w:val="28"/>
          <w:szCs w:val="28"/>
        </w:rPr>
        <w:t>КПІ ім. Ігоря</w:t>
      </w:r>
      <w:r w:rsidR="00B12449">
        <w:rPr>
          <w:sz w:val="28"/>
          <w:szCs w:val="28"/>
        </w:rPr>
        <w:t xml:space="preserve"> Сікорського</w:t>
      </w:r>
      <w:r w:rsidR="00B12449" w:rsidDel="00B12449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 xml:space="preserve">не пізніше ніж протягом шести місяців до завершення нормативного строку навчання за акредитованою </w:t>
      </w:r>
      <w:proofErr w:type="spellStart"/>
      <w:r w:rsidR="00F54F8D">
        <w:rPr>
          <w:color w:val="000000"/>
          <w:sz w:val="28"/>
          <w:szCs w:val="28"/>
        </w:rPr>
        <w:t>освітньо-науковою</w:t>
      </w:r>
      <w:proofErr w:type="spellEnd"/>
      <w:r w:rsidR="00F54F8D">
        <w:rPr>
          <w:color w:val="000000"/>
          <w:sz w:val="28"/>
          <w:szCs w:val="28"/>
        </w:rPr>
        <w:t xml:space="preserve"> програмою з письмовою заявою про отримання такого висновку після доопрацювання дисертації або на поновлення в </w:t>
      </w:r>
      <w:r w:rsidR="00E93911">
        <w:rPr>
          <w:sz w:val="28"/>
          <w:szCs w:val="28"/>
        </w:rPr>
        <w:t>КПІ ім. Ігоря Сікорського</w:t>
      </w:r>
      <w:r w:rsidR="00F54F8D">
        <w:rPr>
          <w:color w:val="000000"/>
          <w:sz w:val="28"/>
          <w:szCs w:val="28"/>
        </w:rPr>
        <w:t xml:space="preserve"> для завершення виконання відповідної </w:t>
      </w:r>
      <w:proofErr w:type="spellStart"/>
      <w:r w:rsidR="00F54F8D">
        <w:rPr>
          <w:color w:val="000000"/>
          <w:sz w:val="28"/>
          <w:szCs w:val="28"/>
        </w:rPr>
        <w:t>освітньо-наукової</w:t>
      </w:r>
      <w:proofErr w:type="spellEnd"/>
      <w:r w:rsidR="00F54F8D">
        <w:rPr>
          <w:color w:val="000000"/>
          <w:sz w:val="28"/>
          <w:szCs w:val="28"/>
        </w:rPr>
        <w:t xml:space="preserve"> програми у разі відрахування.</w:t>
      </w:r>
    </w:p>
    <w:p w:rsidR="00D660F9" w:rsidRDefault="00F54F8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E670A">
        <w:rPr>
          <w:sz w:val="28"/>
          <w:szCs w:val="28"/>
        </w:rPr>
        <w:t>3</w:t>
      </w:r>
      <w:r w:rsidR="00DA09BD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За наявності позитивного висновку про наукову новизну, теоретичне та практичне значення результатів дисертації здобувач звертається до </w:t>
      </w:r>
      <w:r w:rsidR="00E93911">
        <w:rPr>
          <w:color w:val="000000"/>
          <w:sz w:val="28"/>
          <w:szCs w:val="28"/>
        </w:rPr>
        <w:t xml:space="preserve">Вченої </w:t>
      </w:r>
      <w:r>
        <w:rPr>
          <w:color w:val="000000"/>
          <w:sz w:val="28"/>
          <w:szCs w:val="28"/>
        </w:rPr>
        <w:t xml:space="preserve">ради </w:t>
      </w:r>
      <w:r w:rsidR="00E93911">
        <w:rPr>
          <w:sz w:val="28"/>
          <w:szCs w:val="28"/>
        </w:rPr>
        <w:t>КПІ ім. Ігоря Сікорського</w:t>
      </w:r>
      <w:r>
        <w:rPr>
          <w:color w:val="000000"/>
          <w:sz w:val="28"/>
          <w:szCs w:val="28"/>
        </w:rPr>
        <w:t xml:space="preserve"> з письмовою заявою про утворення разової спеціалізованої </w:t>
      </w:r>
      <w:r w:rsidR="00E503BC">
        <w:rPr>
          <w:color w:val="000000"/>
          <w:sz w:val="28"/>
          <w:szCs w:val="28"/>
        </w:rPr>
        <w:t xml:space="preserve">Вченої </w:t>
      </w:r>
      <w:r>
        <w:rPr>
          <w:color w:val="000000"/>
          <w:sz w:val="28"/>
          <w:szCs w:val="28"/>
        </w:rPr>
        <w:t xml:space="preserve">ради </w:t>
      </w:r>
      <w:r w:rsidR="00E503BC" w:rsidRPr="00E503BC">
        <w:rPr>
          <w:color w:val="000000"/>
          <w:sz w:val="28"/>
          <w:szCs w:val="28"/>
        </w:rPr>
        <w:t xml:space="preserve">КПІ ім. Ігоря Сікорського </w:t>
      </w:r>
      <w:r>
        <w:rPr>
          <w:color w:val="000000"/>
          <w:sz w:val="28"/>
          <w:szCs w:val="28"/>
        </w:rPr>
        <w:t>не пізніше ніж протягом двох тижнів з дня отримання зазначеного висновку.</w:t>
      </w:r>
    </w:p>
    <w:p w:rsidR="00D660F9" w:rsidRDefault="008E670A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DA09B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EF2B2E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 xml:space="preserve">Утворення разової спеціалізованої </w:t>
      </w:r>
      <w:r w:rsidR="00E503BC">
        <w:rPr>
          <w:color w:val="000000"/>
          <w:sz w:val="28"/>
          <w:szCs w:val="28"/>
        </w:rPr>
        <w:t xml:space="preserve">Вченої </w:t>
      </w:r>
      <w:r w:rsidR="00F54F8D">
        <w:rPr>
          <w:color w:val="000000"/>
          <w:sz w:val="28"/>
          <w:szCs w:val="28"/>
        </w:rPr>
        <w:t xml:space="preserve">ради </w:t>
      </w:r>
      <w:r w:rsidR="00E503BC" w:rsidRPr="00E503BC">
        <w:rPr>
          <w:color w:val="000000"/>
          <w:sz w:val="28"/>
          <w:szCs w:val="28"/>
        </w:rPr>
        <w:t>КПІ ім. Ігоря Сікорського</w:t>
      </w:r>
      <w:r w:rsidR="00F54F8D">
        <w:rPr>
          <w:color w:val="000000"/>
          <w:sz w:val="28"/>
          <w:szCs w:val="28"/>
        </w:rPr>
        <w:t xml:space="preserve"> та присудження нею здобувачеві ступеня доктора філософії здійснюється відповідно до законодавства, що регулює присудження ступеня доктора філософії.</w:t>
      </w:r>
    </w:p>
    <w:p w:rsidR="00D660F9" w:rsidRDefault="00F54F8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8E670A">
        <w:rPr>
          <w:sz w:val="28"/>
          <w:szCs w:val="28"/>
        </w:rPr>
        <w:t>3</w:t>
      </w:r>
      <w:r w:rsidR="00DA09BD">
        <w:rPr>
          <w:sz w:val="28"/>
          <w:szCs w:val="28"/>
        </w:rPr>
        <w:t>8</w:t>
      </w:r>
      <w:r w:rsidR="00EF2B2E">
        <w:rPr>
          <w:color w:val="000000"/>
          <w:sz w:val="28"/>
          <w:szCs w:val="28"/>
        </w:rPr>
        <w:t>.</w:t>
      </w:r>
      <w:r w:rsidR="00EF2B2E"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 xml:space="preserve">Підготовка в аспірантурі завершується отриманням диплома доктора філософії після публічного захисту дисертації в разовій спеціалізованій </w:t>
      </w:r>
      <w:r w:rsidR="00E503BC">
        <w:rPr>
          <w:color w:val="000000"/>
          <w:sz w:val="28"/>
          <w:szCs w:val="28"/>
        </w:rPr>
        <w:t xml:space="preserve">Вченій </w:t>
      </w:r>
      <w:r>
        <w:rPr>
          <w:color w:val="000000"/>
          <w:sz w:val="28"/>
          <w:szCs w:val="28"/>
        </w:rPr>
        <w:t>раді</w:t>
      </w:r>
      <w:r w:rsidR="00E503BC">
        <w:rPr>
          <w:color w:val="000000"/>
          <w:sz w:val="28"/>
          <w:szCs w:val="28"/>
        </w:rPr>
        <w:t xml:space="preserve"> </w:t>
      </w:r>
      <w:r w:rsidR="00E503BC" w:rsidRPr="00E503BC">
        <w:rPr>
          <w:color w:val="000000"/>
          <w:sz w:val="28"/>
          <w:szCs w:val="28"/>
        </w:rPr>
        <w:t>КПІ ім. Ігоря Сікорського</w:t>
      </w:r>
      <w:r>
        <w:rPr>
          <w:color w:val="000000"/>
          <w:sz w:val="28"/>
          <w:szCs w:val="28"/>
        </w:rPr>
        <w:t>.</w:t>
      </w:r>
    </w:p>
    <w:p w:rsidR="00D660F9" w:rsidRDefault="00F54F8D" w:rsidP="00944E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8E670A">
        <w:rPr>
          <w:sz w:val="28"/>
          <w:szCs w:val="28"/>
        </w:rPr>
        <w:t>3</w:t>
      </w:r>
      <w:r w:rsidR="00DA09BD">
        <w:rPr>
          <w:sz w:val="28"/>
          <w:szCs w:val="28"/>
        </w:rPr>
        <w:t>9</w:t>
      </w:r>
      <w:r w:rsidR="00EF2B2E">
        <w:rPr>
          <w:sz w:val="28"/>
          <w:szCs w:val="28"/>
        </w:rPr>
        <w:t>.</w:t>
      </w:r>
      <w:r w:rsidR="00EF2B2E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Аспірант у разі дострокового захисту дисертації відраховується з аспірантури з дати набрання чинності наказом КПІ ім.</w:t>
      </w:r>
      <w:r w:rsidR="00E503BC">
        <w:rPr>
          <w:sz w:val="28"/>
          <w:szCs w:val="28"/>
        </w:rPr>
        <w:t xml:space="preserve"> </w:t>
      </w:r>
      <w:r>
        <w:rPr>
          <w:sz w:val="28"/>
          <w:szCs w:val="28"/>
        </w:rPr>
        <w:t>Ігоря Сікорського про вида</w:t>
      </w:r>
      <w:r w:rsidR="00DA09BD">
        <w:rPr>
          <w:sz w:val="28"/>
          <w:szCs w:val="28"/>
        </w:rPr>
        <w:t>ння</w:t>
      </w:r>
      <w:r>
        <w:rPr>
          <w:sz w:val="28"/>
          <w:szCs w:val="28"/>
        </w:rPr>
        <w:t xml:space="preserve"> диплома доктора філософії відповідно до законодавства з отриманням одноразової виплати в сумі залишку стипендії, передбаченої у бюджеті закладу на відповідний рік підготовки.</w:t>
      </w:r>
    </w:p>
    <w:p w:rsidR="00D660F9" w:rsidRDefault="00F54F8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DA09BD">
        <w:rPr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. Особа, яка була відрахована з </w:t>
      </w:r>
      <w:r w:rsidR="00E93911">
        <w:rPr>
          <w:sz w:val="28"/>
          <w:szCs w:val="28"/>
        </w:rPr>
        <w:t>КПІ ім. Ігоря Сікорського</w:t>
      </w:r>
      <w:r w:rsidR="00E93911" w:rsidDel="00E939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зв’язку із завершенням навчання за відповідною </w:t>
      </w:r>
      <w:proofErr w:type="spellStart"/>
      <w:r>
        <w:rPr>
          <w:color w:val="000000"/>
          <w:sz w:val="28"/>
          <w:szCs w:val="28"/>
        </w:rPr>
        <w:t>освітньо-науковою</w:t>
      </w:r>
      <w:proofErr w:type="spellEnd"/>
      <w:r>
        <w:rPr>
          <w:color w:val="000000"/>
          <w:sz w:val="28"/>
          <w:szCs w:val="28"/>
        </w:rPr>
        <w:t xml:space="preserve"> програмою без захисту дисертації, може вступити до </w:t>
      </w:r>
      <w:r w:rsidR="00E93911">
        <w:rPr>
          <w:sz w:val="28"/>
          <w:szCs w:val="28"/>
        </w:rPr>
        <w:t>КПІ ім. Ігоря Сікорського</w:t>
      </w:r>
      <w:r w:rsidR="00E93911" w:rsidDel="00E93911">
        <w:rPr>
          <w:sz w:val="28"/>
          <w:szCs w:val="28"/>
        </w:rPr>
        <w:t xml:space="preserve"> </w:t>
      </w:r>
      <w:r w:rsidR="00AC23A8">
        <w:rPr>
          <w:color w:val="000000"/>
          <w:sz w:val="28"/>
          <w:szCs w:val="28"/>
        </w:rPr>
        <w:t>повторно.</w:t>
      </w:r>
    </w:p>
    <w:p w:rsidR="00D660F9" w:rsidRDefault="008E670A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DA09B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F54F8D">
        <w:rPr>
          <w:color w:val="000000"/>
          <w:sz w:val="28"/>
          <w:szCs w:val="28"/>
        </w:rPr>
        <w:t xml:space="preserve">Особа, яка раніше проходила підготовку в аспірантурі за державним (регіональним) замовленням, може повторно вступити до закладу для підготовки в аспірантурі </w:t>
      </w:r>
      <w:r w:rsidR="00F54F8D" w:rsidRPr="00EF3387">
        <w:rPr>
          <w:color w:val="000000" w:themeColor="text1"/>
          <w:sz w:val="28"/>
          <w:szCs w:val="28"/>
        </w:rPr>
        <w:t>(ад’юнктурі)</w:t>
      </w:r>
      <w:r w:rsidR="00F54F8D">
        <w:rPr>
          <w:color w:val="000000"/>
          <w:sz w:val="28"/>
          <w:szCs w:val="28"/>
        </w:rPr>
        <w:t xml:space="preserve"> за державним (регіональним) замовленням лише за умови відшкодування коштів, витрачених на її підготовку, відповідно до законодавства.</w:t>
      </w:r>
    </w:p>
    <w:p w:rsidR="00D660F9" w:rsidRPr="00DA384D" w:rsidRDefault="008E670A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DA09B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E503BC">
        <w:rPr>
          <w:color w:val="000000"/>
          <w:sz w:val="28"/>
          <w:szCs w:val="28"/>
        </w:rPr>
        <w:t>Аспіранти</w:t>
      </w:r>
      <w:r w:rsidR="00F54F8D">
        <w:rPr>
          <w:color w:val="000000"/>
          <w:sz w:val="28"/>
          <w:szCs w:val="28"/>
        </w:rPr>
        <w:t xml:space="preserve">, які були відраховані із закладу вищої освіти до завершення навчання за відповідною </w:t>
      </w:r>
      <w:proofErr w:type="spellStart"/>
      <w:r w:rsidR="00F54F8D">
        <w:rPr>
          <w:color w:val="000000"/>
          <w:sz w:val="28"/>
          <w:szCs w:val="28"/>
        </w:rPr>
        <w:t>освітньо-науковою</w:t>
      </w:r>
      <w:proofErr w:type="spellEnd"/>
      <w:r w:rsidR="00F54F8D">
        <w:rPr>
          <w:color w:val="000000"/>
          <w:sz w:val="28"/>
          <w:szCs w:val="28"/>
        </w:rPr>
        <w:t xml:space="preserve"> програмою, можуть бути поновлені на навчання у цьому закладі в межах ліцензованого обсягу </w:t>
      </w:r>
      <w:r w:rsidR="00F54F8D" w:rsidRPr="00DA384D">
        <w:rPr>
          <w:color w:val="000000"/>
          <w:sz w:val="28"/>
          <w:szCs w:val="28"/>
        </w:rPr>
        <w:t>за умов</w:t>
      </w:r>
      <w:r w:rsidR="00F54F8D" w:rsidRPr="00DA384D">
        <w:rPr>
          <w:sz w:val="28"/>
          <w:szCs w:val="28"/>
        </w:rPr>
        <w:t xml:space="preserve">и наявності залишку нормативного строку навчання в аспірантурі не менш ніж </w:t>
      </w:r>
      <w:r w:rsidR="00FE5DD9">
        <w:rPr>
          <w:sz w:val="28"/>
          <w:szCs w:val="28"/>
        </w:rPr>
        <w:t>вісім</w:t>
      </w:r>
      <w:r w:rsidR="00F54F8D" w:rsidRPr="00DA384D">
        <w:rPr>
          <w:sz w:val="28"/>
          <w:szCs w:val="28"/>
        </w:rPr>
        <w:t xml:space="preserve"> місяці</w:t>
      </w:r>
      <w:r w:rsidR="00AC23A8" w:rsidRPr="00DA384D">
        <w:rPr>
          <w:sz w:val="28"/>
          <w:szCs w:val="28"/>
        </w:rPr>
        <w:t>в для завершення та захисту дисертації</w:t>
      </w:r>
      <w:r w:rsidR="00F54F8D" w:rsidRPr="00DA384D">
        <w:rPr>
          <w:color w:val="000000"/>
          <w:sz w:val="28"/>
          <w:szCs w:val="28"/>
        </w:rPr>
        <w:t>.</w:t>
      </w:r>
    </w:p>
    <w:p w:rsidR="009F08A2" w:rsidRDefault="009F08A2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D660F9" w:rsidRPr="009F08A2" w:rsidRDefault="009F08A2" w:rsidP="00944EA2">
      <w:pPr>
        <w:keepNext/>
        <w:keepLines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F08A2">
        <w:rPr>
          <w:b/>
          <w:sz w:val="28"/>
          <w:szCs w:val="28"/>
        </w:rPr>
        <w:t>. ПІДГОТОВКА ЗДОБУВАЧІВ ПОЗА АСПІРАНТУРОЮ</w:t>
      </w:r>
    </w:p>
    <w:p w:rsidR="00D660F9" w:rsidRDefault="00F54F8D" w:rsidP="00944E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07665">
        <w:rPr>
          <w:sz w:val="28"/>
          <w:szCs w:val="28"/>
        </w:rPr>
        <w:t>.</w:t>
      </w:r>
      <w:r w:rsidR="0020766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Здобувати вищу освіту ступеня доктора філософії поза аспірантурою мають право особи, які здобули вищу освіту ступеня магістра (спеціаліста) та є штатними науковими або науково-педагогічними працівниками КПІ ім. Ігоря Сікорського.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07665">
        <w:rPr>
          <w:sz w:val="28"/>
          <w:szCs w:val="28"/>
          <w:lang w:val="ru-RU"/>
        </w:rPr>
        <w:t> </w:t>
      </w:r>
      <w:r w:rsidR="00F54F8D">
        <w:rPr>
          <w:sz w:val="28"/>
          <w:szCs w:val="28"/>
        </w:rPr>
        <w:t>Термін подання документів до відділу аспірантури та докторантури</w:t>
      </w:r>
      <w:r w:rsidR="00CA7B04">
        <w:rPr>
          <w:sz w:val="28"/>
          <w:szCs w:val="28"/>
        </w:rPr>
        <w:t xml:space="preserve"> департаменту організації освітнього процесу</w:t>
      </w:r>
      <w:r w:rsidR="00F54F8D">
        <w:rPr>
          <w:sz w:val="28"/>
          <w:szCs w:val="28"/>
        </w:rPr>
        <w:t xml:space="preserve"> </w:t>
      </w:r>
      <w:r w:rsidR="00AB6292">
        <w:rPr>
          <w:sz w:val="28"/>
          <w:szCs w:val="28"/>
        </w:rPr>
        <w:t>д</w:t>
      </w:r>
      <w:r w:rsidR="00AB6292" w:rsidRPr="00AB6292">
        <w:rPr>
          <w:sz w:val="28"/>
          <w:szCs w:val="28"/>
        </w:rPr>
        <w:t xml:space="preserve">ля підготовки з метою здобуття </w:t>
      </w:r>
      <w:r w:rsidR="00AB6292" w:rsidRPr="00AB6292">
        <w:rPr>
          <w:sz w:val="28"/>
          <w:szCs w:val="28"/>
        </w:rPr>
        <w:lastRenderedPageBreak/>
        <w:t>ступеня вищої освіти доктора філософії поза аспірантурою</w:t>
      </w:r>
      <w:r w:rsidR="00F54F8D">
        <w:rPr>
          <w:sz w:val="28"/>
          <w:szCs w:val="28"/>
        </w:rPr>
        <w:t xml:space="preserve"> – щороку з 01 вересня </w:t>
      </w:r>
      <w:r w:rsidR="00DA09BD">
        <w:rPr>
          <w:sz w:val="28"/>
          <w:szCs w:val="28"/>
        </w:rPr>
        <w:t>д</w:t>
      </w:r>
      <w:r w:rsidR="00F54F8D">
        <w:rPr>
          <w:sz w:val="28"/>
          <w:szCs w:val="28"/>
        </w:rPr>
        <w:t>о 25 вересня.</w:t>
      </w:r>
    </w:p>
    <w:p w:rsidR="00D660F9" w:rsidRDefault="00F54F8D" w:rsidP="00944E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20AD">
        <w:rPr>
          <w:sz w:val="28"/>
          <w:szCs w:val="28"/>
        </w:rPr>
        <w:t>3</w:t>
      </w:r>
      <w:r w:rsidR="00207665">
        <w:rPr>
          <w:sz w:val="28"/>
          <w:szCs w:val="28"/>
        </w:rPr>
        <w:t>.</w:t>
      </w:r>
      <w:r w:rsidR="0020766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Перелік документів, необхідних </w:t>
      </w:r>
      <w:r w:rsidR="00AB6292" w:rsidRPr="00AB6292">
        <w:rPr>
          <w:sz w:val="28"/>
          <w:szCs w:val="28"/>
        </w:rPr>
        <w:t>для підготовки з метою здобуття ступеня вищої освіти доктора філософії поза аспірантурою</w:t>
      </w:r>
      <w:r>
        <w:rPr>
          <w:sz w:val="28"/>
          <w:szCs w:val="28"/>
        </w:rPr>
        <w:t>: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="00207665">
        <w:rPr>
          <w:sz w:val="28"/>
          <w:szCs w:val="28"/>
          <w:lang w:val="ru-RU"/>
        </w:rPr>
        <w:t xml:space="preserve"> </w:t>
      </w:r>
      <w:r w:rsidR="00F54F8D">
        <w:rPr>
          <w:sz w:val="28"/>
          <w:szCs w:val="28"/>
        </w:rPr>
        <w:t>заява;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="00207665">
        <w:rPr>
          <w:sz w:val="28"/>
          <w:szCs w:val="28"/>
          <w:lang w:val="ru-RU"/>
        </w:rPr>
        <w:t xml:space="preserve"> </w:t>
      </w:r>
      <w:r w:rsidR="00F54F8D">
        <w:rPr>
          <w:sz w:val="28"/>
          <w:szCs w:val="28"/>
        </w:rPr>
        <w:t>копії диплома магістра (спеціаліста) та додатку до нього;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 w:rsidR="00207665">
        <w:rPr>
          <w:sz w:val="28"/>
          <w:szCs w:val="28"/>
          <w:lang w:val="ru-RU"/>
        </w:rPr>
        <w:t xml:space="preserve"> </w:t>
      </w:r>
      <w:r w:rsidR="00F54F8D">
        <w:rPr>
          <w:sz w:val="28"/>
          <w:szCs w:val="28"/>
        </w:rPr>
        <w:t>анкета;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 w:rsidR="00207665">
        <w:rPr>
          <w:sz w:val="28"/>
          <w:szCs w:val="28"/>
          <w:lang w:val="ru-RU"/>
        </w:rPr>
        <w:t xml:space="preserve"> </w:t>
      </w:r>
      <w:r w:rsidR="00F54F8D">
        <w:rPr>
          <w:sz w:val="28"/>
          <w:szCs w:val="28"/>
        </w:rPr>
        <w:t>копія трудової книжки, завірена за місцем роботи;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4.3.5.</w:t>
      </w:r>
      <w:r w:rsidR="00207665">
        <w:rPr>
          <w:sz w:val="28"/>
          <w:szCs w:val="28"/>
          <w:lang w:val="ru-RU"/>
        </w:rPr>
        <w:t xml:space="preserve"> </w:t>
      </w:r>
      <w:r w:rsidR="00F54F8D">
        <w:rPr>
          <w:sz w:val="28"/>
          <w:szCs w:val="28"/>
        </w:rPr>
        <w:t>дослідницька пропозиція здобувача вищої освіти з візою зав. кафедри та письмовим висновком наукового керівника;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4.3.6.</w:t>
      </w:r>
      <w:r w:rsidR="00207665" w:rsidRPr="008E2E95">
        <w:rPr>
          <w:sz w:val="28"/>
          <w:szCs w:val="28"/>
        </w:rPr>
        <w:t xml:space="preserve"> </w:t>
      </w:r>
      <w:r w:rsidR="00F54F8D">
        <w:rPr>
          <w:sz w:val="28"/>
          <w:szCs w:val="28"/>
        </w:rPr>
        <w:t xml:space="preserve">витяг з протоколу засідання кафедри про презентацію дослідницької пропозиції та рекомендацію щодо </w:t>
      </w:r>
      <w:r w:rsidR="00AB6292" w:rsidRPr="00AB6292">
        <w:rPr>
          <w:sz w:val="28"/>
          <w:szCs w:val="28"/>
        </w:rPr>
        <w:t>підготовки з метою здобуття ступеня вищої освіти доктора філософії поза аспірантурою</w:t>
      </w:r>
      <w:r w:rsidR="00F54F8D">
        <w:rPr>
          <w:sz w:val="28"/>
          <w:szCs w:val="28"/>
        </w:rPr>
        <w:t>;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4.3.7.</w:t>
      </w:r>
      <w:r w:rsidR="00207665">
        <w:rPr>
          <w:sz w:val="28"/>
          <w:szCs w:val="28"/>
          <w:lang w:val="ru-RU"/>
        </w:rPr>
        <w:t> </w:t>
      </w:r>
      <w:r w:rsidR="00F54F8D">
        <w:rPr>
          <w:sz w:val="28"/>
          <w:szCs w:val="28"/>
        </w:rPr>
        <w:t>висновок наукового керівника про дослідницьку пропозицію здобувача;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 w:rsidRPr="00944EA2">
        <w:rPr>
          <w:sz w:val="28"/>
          <w:szCs w:val="28"/>
        </w:rPr>
        <w:t>4.3.8.</w:t>
      </w:r>
      <w:r w:rsidR="00207665" w:rsidRPr="00944EA2">
        <w:rPr>
          <w:sz w:val="28"/>
          <w:szCs w:val="28"/>
          <w:lang w:val="ru-RU"/>
        </w:rPr>
        <w:t xml:space="preserve"> </w:t>
      </w:r>
      <w:r w:rsidR="00F54F8D">
        <w:rPr>
          <w:sz w:val="28"/>
          <w:szCs w:val="28"/>
        </w:rPr>
        <w:t xml:space="preserve">список опублікованих наукових праць </w:t>
      </w:r>
      <w:r w:rsidR="00DA09BD">
        <w:rPr>
          <w:sz w:val="28"/>
          <w:szCs w:val="28"/>
        </w:rPr>
        <w:t>і</w:t>
      </w:r>
      <w:r w:rsidR="00F54F8D">
        <w:rPr>
          <w:sz w:val="28"/>
          <w:szCs w:val="28"/>
        </w:rPr>
        <w:t xml:space="preserve"> винаходів.</w:t>
      </w:r>
    </w:p>
    <w:p w:rsidR="00D660F9" w:rsidRDefault="00C720AD" w:rsidP="00944E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207665">
        <w:rPr>
          <w:sz w:val="28"/>
          <w:szCs w:val="28"/>
          <w:lang w:val="ru-RU"/>
        </w:rPr>
        <w:t> </w:t>
      </w:r>
      <w:r w:rsidR="00F462C6">
        <w:rPr>
          <w:sz w:val="28"/>
          <w:szCs w:val="28"/>
        </w:rPr>
        <w:t>Підготовка</w:t>
      </w:r>
      <w:r w:rsidR="00AB6292" w:rsidRPr="00AB6292">
        <w:rPr>
          <w:sz w:val="28"/>
          <w:szCs w:val="28"/>
        </w:rPr>
        <w:t xml:space="preserve"> з метою здобуття ступеня вищої освіти доктора філософії поза аспірантурою</w:t>
      </w:r>
      <w:r w:rsidR="00F54F8D">
        <w:rPr>
          <w:sz w:val="28"/>
          <w:szCs w:val="28"/>
        </w:rPr>
        <w:t xml:space="preserve"> </w:t>
      </w:r>
      <w:r w:rsidR="00F462C6">
        <w:rPr>
          <w:sz w:val="28"/>
          <w:szCs w:val="28"/>
        </w:rPr>
        <w:t>розпочинається</w:t>
      </w:r>
      <w:r w:rsidR="00F54F8D">
        <w:rPr>
          <w:sz w:val="28"/>
          <w:szCs w:val="28"/>
        </w:rPr>
        <w:t xml:space="preserve"> з 01 жовтня.</w:t>
      </w:r>
    </w:p>
    <w:p w:rsidR="00D660F9" w:rsidRDefault="00C720A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207665">
        <w:rPr>
          <w:sz w:val="28"/>
          <w:szCs w:val="28"/>
          <w:lang w:val="ru-RU"/>
        </w:rPr>
        <w:t> </w:t>
      </w:r>
      <w:r w:rsidR="00F54F8D">
        <w:rPr>
          <w:sz w:val="28"/>
          <w:szCs w:val="28"/>
        </w:rPr>
        <w:t>Якщо диплом особи, що є еквівалентним диплому магістра, виданий іноземним закладом вищої освіти, подання зазначеної заяви можливе після визнання її диплома відповідно до законодавства.</w:t>
      </w:r>
    </w:p>
    <w:p w:rsidR="00D660F9" w:rsidRDefault="00F54F8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20AD">
        <w:rPr>
          <w:sz w:val="28"/>
          <w:szCs w:val="28"/>
        </w:rPr>
        <w:t>6</w:t>
      </w:r>
      <w:r w:rsidR="00207665">
        <w:rPr>
          <w:sz w:val="28"/>
          <w:szCs w:val="28"/>
        </w:rPr>
        <w:t>.</w:t>
      </w:r>
      <w:r w:rsidR="0020766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Після зарахування закладом особи на</w:t>
      </w:r>
      <w:r w:rsidR="00AB6292">
        <w:rPr>
          <w:sz w:val="28"/>
          <w:szCs w:val="28"/>
        </w:rPr>
        <w:t xml:space="preserve"> підготовку</w:t>
      </w:r>
      <w:r w:rsidR="00AB6292" w:rsidRPr="00AB6292">
        <w:rPr>
          <w:sz w:val="28"/>
          <w:szCs w:val="28"/>
        </w:rPr>
        <w:t xml:space="preserve"> з метою здобуття ступеня вищої освіти доктора філософії поза аспірантурою</w:t>
      </w:r>
      <w:r w:rsidR="00AB6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відповідним наказом ректора </w:t>
      </w:r>
      <w:r w:rsidR="00AB6292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 призначається науковий керівник (</w:t>
      </w:r>
      <w:r w:rsidR="00E4604C">
        <w:rPr>
          <w:sz w:val="28"/>
          <w:szCs w:val="28"/>
        </w:rPr>
        <w:t xml:space="preserve">або </w:t>
      </w:r>
      <w:r>
        <w:rPr>
          <w:sz w:val="28"/>
          <w:szCs w:val="28"/>
        </w:rPr>
        <w:t xml:space="preserve">два наукових керівники) з числа наукових або науково-педагогічних працівників </w:t>
      </w:r>
      <w:r w:rsidR="00F462C6" w:rsidRPr="00F462C6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 з науковим ступенем згідно з вимогами </w:t>
      </w:r>
      <w:r w:rsidRPr="00DA384D">
        <w:rPr>
          <w:sz w:val="28"/>
          <w:szCs w:val="28"/>
        </w:rPr>
        <w:t xml:space="preserve">цього </w:t>
      </w:r>
      <w:r w:rsidR="00E4604C" w:rsidRPr="00DA384D">
        <w:rPr>
          <w:sz w:val="28"/>
          <w:szCs w:val="28"/>
        </w:rPr>
        <w:t>п</w:t>
      </w:r>
      <w:r w:rsidR="0046021D" w:rsidRPr="00DA384D">
        <w:rPr>
          <w:sz w:val="28"/>
          <w:szCs w:val="28"/>
        </w:rPr>
        <w:t>оложення</w:t>
      </w:r>
      <w:r w:rsidRPr="00DA384D">
        <w:rPr>
          <w:sz w:val="28"/>
          <w:szCs w:val="28"/>
        </w:rPr>
        <w:t>.</w:t>
      </w:r>
      <w:r>
        <w:rPr>
          <w:sz w:val="28"/>
          <w:szCs w:val="28"/>
        </w:rPr>
        <w:t xml:space="preserve"> Відповідна інформація вноситься до Єдиної державної електронної бази з питань освіти.</w:t>
      </w:r>
    </w:p>
    <w:p w:rsidR="00D660F9" w:rsidRDefault="00F54F8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20AD">
        <w:rPr>
          <w:sz w:val="28"/>
          <w:szCs w:val="28"/>
        </w:rPr>
        <w:t>7</w:t>
      </w:r>
      <w:r w:rsidR="00207665">
        <w:rPr>
          <w:sz w:val="28"/>
          <w:szCs w:val="28"/>
        </w:rPr>
        <w:t>.</w:t>
      </w:r>
      <w:r w:rsidR="0020766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Здобуття вищої освіти ступеня доктора філософії поза аспірантурою передбачає виконання відповідної </w:t>
      </w:r>
      <w:proofErr w:type="spellStart"/>
      <w:r>
        <w:rPr>
          <w:sz w:val="28"/>
          <w:szCs w:val="28"/>
        </w:rPr>
        <w:t>освітньо-наукової</w:t>
      </w:r>
      <w:proofErr w:type="spellEnd"/>
      <w:r>
        <w:rPr>
          <w:sz w:val="28"/>
          <w:szCs w:val="28"/>
        </w:rPr>
        <w:t xml:space="preserve"> програми </w:t>
      </w:r>
      <w:r w:rsidR="0046021D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 згідно із затвердженим</w:t>
      </w:r>
      <w:r w:rsidR="00E46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установленому порядку індивідуальним навчальним планом та індивідуальним планом наукової роботи здобувача ступеня доктора філософії поза аспірантурою та публічний захист дисертації у разовій спеціалізованій </w:t>
      </w:r>
      <w:r w:rsidR="00F462C6">
        <w:rPr>
          <w:sz w:val="28"/>
          <w:szCs w:val="28"/>
        </w:rPr>
        <w:t xml:space="preserve">Вченій </w:t>
      </w:r>
      <w:r>
        <w:rPr>
          <w:sz w:val="28"/>
          <w:szCs w:val="28"/>
        </w:rPr>
        <w:t>раді</w:t>
      </w:r>
      <w:r w:rsidR="00F462C6">
        <w:rPr>
          <w:sz w:val="28"/>
          <w:szCs w:val="28"/>
        </w:rPr>
        <w:t xml:space="preserve"> </w:t>
      </w:r>
      <w:r w:rsidR="00F462C6">
        <w:rPr>
          <w:color w:val="000000"/>
          <w:sz w:val="28"/>
          <w:szCs w:val="28"/>
        </w:rPr>
        <w:t>КПІ ім. Ігоря Сікорського</w:t>
      </w:r>
      <w:r>
        <w:rPr>
          <w:sz w:val="28"/>
          <w:szCs w:val="28"/>
        </w:rPr>
        <w:t>.</w:t>
      </w:r>
    </w:p>
    <w:p w:rsidR="00D660F9" w:rsidRDefault="00C720AD" w:rsidP="00944EA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="00207665">
        <w:rPr>
          <w:sz w:val="28"/>
          <w:szCs w:val="28"/>
          <w:lang w:val="ru-RU"/>
        </w:rPr>
        <w:t> </w:t>
      </w:r>
      <w:r w:rsidR="00F54F8D">
        <w:rPr>
          <w:sz w:val="28"/>
          <w:szCs w:val="28"/>
        </w:rPr>
        <w:t xml:space="preserve">Невиконання індивідуального навчального плану, зокрема порушення строків його виконання без поважних причин, передбачених законодавством, порушення умов договору або академічної доброчесності є підставою для ухвалення </w:t>
      </w:r>
      <w:r w:rsidR="009F5623">
        <w:rPr>
          <w:color w:val="000000"/>
          <w:sz w:val="28"/>
          <w:szCs w:val="28"/>
        </w:rPr>
        <w:t>вченою радою навчально-наукового інституту/факультету</w:t>
      </w:r>
      <w:r w:rsidR="00D867BF">
        <w:rPr>
          <w:sz w:val="28"/>
          <w:szCs w:val="28"/>
        </w:rPr>
        <w:t xml:space="preserve"> </w:t>
      </w:r>
      <w:r w:rsidR="00F54F8D">
        <w:rPr>
          <w:sz w:val="28"/>
          <w:szCs w:val="28"/>
        </w:rPr>
        <w:t xml:space="preserve">рішення про відрахування здобувача поза аспірантурою з </w:t>
      </w:r>
      <w:r w:rsidR="00D867BF">
        <w:rPr>
          <w:sz w:val="28"/>
          <w:szCs w:val="28"/>
        </w:rPr>
        <w:t>КПІ ім. Ігоря Сікорського</w:t>
      </w:r>
      <w:r w:rsidR="00F54F8D">
        <w:rPr>
          <w:sz w:val="28"/>
          <w:szCs w:val="28"/>
        </w:rPr>
        <w:t>.</w:t>
      </w:r>
    </w:p>
    <w:p w:rsidR="00D660F9" w:rsidRDefault="00F54F8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720AD">
        <w:rPr>
          <w:sz w:val="28"/>
          <w:szCs w:val="28"/>
        </w:rPr>
        <w:t>9</w:t>
      </w:r>
      <w:r>
        <w:rPr>
          <w:sz w:val="28"/>
          <w:szCs w:val="28"/>
        </w:rPr>
        <w:t xml:space="preserve">. У разі звільнення з роботи здобувача поза аспірантурою </w:t>
      </w:r>
      <w:r w:rsidR="00D867BF">
        <w:rPr>
          <w:sz w:val="28"/>
          <w:szCs w:val="28"/>
        </w:rPr>
        <w:t>КПІ ім. Ігоря Сікорського</w:t>
      </w:r>
      <w:r>
        <w:rPr>
          <w:sz w:val="28"/>
          <w:szCs w:val="28"/>
        </w:rPr>
        <w:t xml:space="preserve"> вживає заходів до відрахування такої особи з</w:t>
      </w:r>
      <w:r w:rsidR="00AB2439">
        <w:rPr>
          <w:sz w:val="28"/>
          <w:szCs w:val="28"/>
        </w:rPr>
        <w:t>і</w:t>
      </w:r>
      <w:r>
        <w:rPr>
          <w:sz w:val="28"/>
          <w:szCs w:val="28"/>
        </w:rPr>
        <w:t xml:space="preserve"> складу здобувачів поза аспірантурою. Особа може продовжити підготовку поза аспірантурою  у закладі, до якого вона прийнята на посаду науково-педагогічного чи наукового працівника (за основним місцем роботи), із зарахуванням їй відповідних кредитів ЄКТС, здобутих поза аспірантурою</w:t>
      </w:r>
      <w:r w:rsidR="00E460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660F9" w:rsidRPr="00DA384D" w:rsidRDefault="00F54F8D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20AD">
        <w:rPr>
          <w:sz w:val="28"/>
          <w:szCs w:val="28"/>
        </w:rPr>
        <w:t>10</w:t>
      </w:r>
      <w:r w:rsidR="00207665">
        <w:rPr>
          <w:sz w:val="28"/>
          <w:szCs w:val="28"/>
        </w:rPr>
        <w:t>.</w:t>
      </w:r>
      <w:r w:rsidR="00207665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Стан підготовки дисертації здобувача поза аспірантурою до захисту визначається науковим керівником (або консенсусним рішенням двох керівників). Отримання висновку про наукову новизну, теоретичне </w:t>
      </w:r>
      <w:r w:rsidR="00E4604C">
        <w:rPr>
          <w:sz w:val="28"/>
          <w:szCs w:val="28"/>
        </w:rPr>
        <w:t>й</w:t>
      </w:r>
      <w:r>
        <w:rPr>
          <w:sz w:val="28"/>
          <w:szCs w:val="28"/>
        </w:rPr>
        <w:t xml:space="preserve"> практичне значення результатів дисертації та атестація здобувача здійснюються </w:t>
      </w:r>
      <w:r w:rsidRPr="00DA384D">
        <w:rPr>
          <w:sz w:val="28"/>
          <w:szCs w:val="28"/>
        </w:rPr>
        <w:t>відповідно до</w:t>
      </w:r>
      <w:r w:rsidR="00E4604C" w:rsidRPr="00DA384D">
        <w:rPr>
          <w:sz w:val="28"/>
          <w:szCs w:val="28"/>
        </w:rPr>
        <w:t xml:space="preserve"> </w:t>
      </w:r>
      <w:r w:rsidRPr="00DA384D">
        <w:rPr>
          <w:sz w:val="28"/>
          <w:szCs w:val="28"/>
        </w:rPr>
        <w:t xml:space="preserve">цього </w:t>
      </w:r>
      <w:r w:rsidR="00E4604C" w:rsidRPr="00DA384D">
        <w:rPr>
          <w:sz w:val="28"/>
          <w:szCs w:val="28"/>
        </w:rPr>
        <w:t>п</w:t>
      </w:r>
      <w:r w:rsidR="00D867BF" w:rsidRPr="00DA384D">
        <w:rPr>
          <w:sz w:val="28"/>
          <w:szCs w:val="28"/>
        </w:rPr>
        <w:t>оложення</w:t>
      </w:r>
      <w:r w:rsidRPr="00DA384D">
        <w:rPr>
          <w:sz w:val="28"/>
          <w:szCs w:val="28"/>
        </w:rPr>
        <w:t>.</w:t>
      </w:r>
    </w:p>
    <w:p w:rsidR="00D660F9" w:rsidRDefault="00C720AD" w:rsidP="00944EA2">
      <w:pPr>
        <w:spacing w:line="276" w:lineRule="auto"/>
        <w:ind w:firstLine="709"/>
        <w:jc w:val="both"/>
        <w:rPr>
          <w:sz w:val="28"/>
          <w:szCs w:val="28"/>
        </w:rPr>
      </w:pPr>
      <w:r w:rsidRPr="00DA384D">
        <w:rPr>
          <w:sz w:val="28"/>
          <w:szCs w:val="28"/>
        </w:rPr>
        <w:t>4.11</w:t>
      </w:r>
      <w:r w:rsidR="00207665" w:rsidRPr="00DA384D">
        <w:rPr>
          <w:sz w:val="28"/>
          <w:szCs w:val="28"/>
        </w:rPr>
        <w:t>.</w:t>
      </w:r>
      <w:r w:rsidR="00207665" w:rsidRPr="00DA384D">
        <w:rPr>
          <w:sz w:val="28"/>
          <w:szCs w:val="28"/>
          <w:lang w:val="ru-RU"/>
        </w:rPr>
        <w:t> </w:t>
      </w:r>
      <w:r w:rsidR="00F54F8D" w:rsidRPr="00DA384D">
        <w:rPr>
          <w:sz w:val="28"/>
          <w:szCs w:val="28"/>
        </w:rPr>
        <w:t>Підготовка здобувача поза аспірантурою завершується отриманням</w:t>
      </w:r>
      <w:r w:rsidR="00F54F8D">
        <w:rPr>
          <w:sz w:val="28"/>
          <w:szCs w:val="28"/>
        </w:rPr>
        <w:t xml:space="preserve"> диплома доктора філософії після публічного захисту в разовій спеціалізованій </w:t>
      </w:r>
      <w:r w:rsidR="00F462C6">
        <w:rPr>
          <w:sz w:val="28"/>
          <w:szCs w:val="28"/>
        </w:rPr>
        <w:t xml:space="preserve">Вченій </w:t>
      </w:r>
      <w:r w:rsidR="00F54F8D">
        <w:rPr>
          <w:sz w:val="28"/>
          <w:szCs w:val="28"/>
        </w:rPr>
        <w:t>раді</w:t>
      </w:r>
      <w:r w:rsidR="00F462C6">
        <w:rPr>
          <w:sz w:val="28"/>
          <w:szCs w:val="28"/>
        </w:rPr>
        <w:t xml:space="preserve"> </w:t>
      </w:r>
      <w:r w:rsidR="00F462C6">
        <w:rPr>
          <w:color w:val="000000"/>
          <w:sz w:val="28"/>
          <w:szCs w:val="28"/>
        </w:rPr>
        <w:t>КПІ ім. Ігоря Сікорського</w:t>
      </w:r>
      <w:r w:rsidR="00F54F8D">
        <w:rPr>
          <w:sz w:val="28"/>
          <w:szCs w:val="28"/>
        </w:rPr>
        <w:t>.</w:t>
      </w:r>
    </w:p>
    <w:p w:rsidR="00D660F9" w:rsidRDefault="00D660F9" w:rsidP="00EF3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D660F9" w:rsidRPr="00DA384D" w:rsidRDefault="009F08A2" w:rsidP="00EF3387">
      <w:pPr>
        <w:pStyle w:val="1"/>
        <w:spacing w:line="276" w:lineRule="auto"/>
        <w:ind w:firstLine="709"/>
        <w:jc w:val="both"/>
        <w:rPr>
          <w:b w:val="0"/>
          <w:lang w:val="uk-UA"/>
        </w:rPr>
      </w:pPr>
      <w:bookmarkStart w:id="16" w:name="_heading=h.4i7ojhp" w:colFirst="0" w:colLast="0"/>
      <w:bookmarkEnd w:id="16"/>
      <w:r w:rsidRPr="00EF3387">
        <w:rPr>
          <w:b w:val="0"/>
          <w:lang w:val="uk-UA"/>
        </w:rPr>
        <w:t>5</w:t>
      </w:r>
      <w:r w:rsidRPr="00EF3387">
        <w:rPr>
          <w:lang w:val="uk-UA"/>
        </w:rPr>
        <w:t xml:space="preserve">. ПРАВА ТА ОБОВ’ЯЗКИ ЗДОБУВАЧІВ </w:t>
      </w:r>
    </w:p>
    <w:p w:rsidR="00D660F9" w:rsidRDefault="00F54F8D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 Здобувачі </w:t>
      </w:r>
      <w:r>
        <w:rPr>
          <w:sz w:val="28"/>
          <w:szCs w:val="28"/>
        </w:rPr>
        <w:t>виконують обов’язки та користуються правами, що визначені </w:t>
      </w:r>
      <w:r w:rsidR="00E4604C">
        <w:rPr>
          <w:sz w:val="28"/>
          <w:szCs w:val="28"/>
        </w:rPr>
        <w:t>з</w:t>
      </w:r>
      <w:r>
        <w:rPr>
          <w:sz w:val="28"/>
          <w:szCs w:val="28"/>
        </w:rPr>
        <w:t>аконами України </w:t>
      </w:r>
      <w:r w:rsidR="00D867BF">
        <w:rPr>
          <w:sz w:val="28"/>
          <w:szCs w:val="28"/>
        </w:rPr>
        <w:t xml:space="preserve"> «</w:t>
      </w:r>
      <w:r>
        <w:rPr>
          <w:sz w:val="28"/>
          <w:szCs w:val="28"/>
        </w:rPr>
        <w:t>Про освіту</w:t>
      </w:r>
      <w:r w:rsidR="009F562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867BF">
        <w:rPr>
          <w:sz w:val="28"/>
          <w:szCs w:val="28"/>
        </w:rPr>
        <w:t>«</w:t>
      </w:r>
      <w:r>
        <w:rPr>
          <w:sz w:val="28"/>
          <w:szCs w:val="28"/>
        </w:rPr>
        <w:t>Про вищу освіту</w:t>
      </w:r>
      <w:r w:rsidR="009F5623">
        <w:rPr>
          <w:sz w:val="28"/>
          <w:szCs w:val="28"/>
        </w:rPr>
        <w:t>»,</w:t>
      </w:r>
      <w:r w:rsidR="00D867BF">
        <w:rPr>
          <w:sz w:val="28"/>
          <w:szCs w:val="28"/>
        </w:rPr>
        <w:t xml:space="preserve"> «</w:t>
      </w:r>
      <w:r>
        <w:rPr>
          <w:sz w:val="28"/>
          <w:szCs w:val="28"/>
        </w:rPr>
        <w:t>Про наукову і науково-технічну діяльність</w:t>
      </w:r>
      <w:r w:rsidR="00D867BF">
        <w:rPr>
          <w:sz w:val="28"/>
          <w:szCs w:val="28"/>
        </w:rPr>
        <w:t>»</w:t>
      </w:r>
      <w:r w:rsidR="00E4604C">
        <w:rPr>
          <w:sz w:val="28"/>
          <w:szCs w:val="28"/>
        </w:rPr>
        <w:t>.</w:t>
      </w:r>
    </w:p>
    <w:p w:rsidR="00D660F9" w:rsidRDefault="00C720A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207665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 xml:space="preserve">З метою належного проведення наукових досліджень </w:t>
      </w:r>
      <w:r w:rsidR="00D867BF">
        <w:rPr>
          <w:color w:val="000000"/>
          <w:sz w:val="28"/>
          <w:szCs w:val="28"/>
        </w:rPr>
        <w:t xml:space="preserve">здобувачі </w:t>
      </w:r>
      <w:r w:rsidR="00F54F8D">
        <w:rPr>
          <w:color w:val="000000"/>
          <w:sz w:val="28"/>
          <w:szCs w:val="28"/>
        </w:rPr>
        <w:t>також мають право на:</w:t>
      </w:r>
    </w:p>
    <w:p w:rsidR="00D660F9" w:rsidRDefault="00C720AD" w:rsidP="00EF3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5.2.1. </w:t>
      </w:r>
      <w:r w:rsidR="00F54F8D">
        <w:rPr>
          <w:color w:val="000000"/>
          <w:sz w:val="28"/>
          <w:szCs w:val="28"/>
        </w:rPr>
        <w:t xml:space="preserve">вільний доступ до всіх видів відкритої наукової інформації, наявної в </w:t>
      </w:r>
      <w:r w:rsidR="00D867BF">
        <w:rPr>
          <w:color w:val="000000"/>
          <w:sz w:val="28"/>
          <w:szCs w:val="28"/>
        </w:rPr>
        <w:t>КПІ ім. Ігоря Сікорського</w:t>
      </w:r>
      <w:r w:rsidR="00F54F8D">
        <w:rPr>
          <w:color w:val="000000"/>
          <w:sz w:val="28"/>
          <w:szCs w:val="28"/>
        </w:rPr>
        <w:t>, бібліотеках і державних архівах України;</w:t>
      </w:r>
    </w:p>
    <w:p w:rsidR="00D660F9" w:rsidRDefault="00C720AD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5.2.2.</w:t>
      </w:r>
      <w:r w:rsidR="00E4604C">
        <w:rPr>
          <w:color w:val="000000"/>
          <w:sz w:val="28"/>
          <w:szCs w:val="28"/>
        </w:rPr>
        <w:t> </w:t>
      </w:r>
      <w:r w:rsidR="00F54F8D">
        <w:rPr>
          <w:color w:val="000000"/>
          <w:sz w:val="28"/>
          <w:szCs w:val="28"/>
        </w:rPr>
        <w:t xml:space="preserve">отримання методичного </w:t>
      </w:r>
      <w:r w:rsidR="00E4604C">
        <w:rPr>
          <w:color w:val="000000"/>
          <w:sz w:val="28"/>
          <w:szCs w:val="28"/>
        </w:rPr>
        <w:t>й</w:t>
      </w:r>
      <w:r w:rsidR="00F54F8D">
        <w:rPr>
          <w:color w:val="000000"/>
          <w:sz w:val="28"/>
          <w:szCs w:val="28"/>
        </w:rPr>
        <w:t xml:space="preserve"> змістовного наукового консультування щодо власного дослідження від наукового керівника, на чіткий розподіл обов’язків між науковими керівниками </w:t>
      </w:r>
      <w:r w:rsidR="00E4604C">
        <w:rPr>
          <w:color w:val="000000"/>
          <w:sz w:val="28"/>
          <w:szCs w:val="28"/>
        </w:rPr>
        <w:t>в</w:t>
      </w:r>
      <w:r w:rsidR="00F54F8D">
        <w:rPr>
          <w:color w:val="000000"/>
          <w:sz w:val="28"/>
          <w:szCs w:val="28"/>
        </w:rPr>
        <w:t xml:space="preserve"> разі призначення вченою радою</w:t>
      </w:r>
      <w:r w:rsidR="00E4604C">
        <w:rPr>
          <w:color w:val="000000"/>
          <w:sz w:val="28"/>
          <w:szCs w:val="28"/>
        </w:rPr>
        <w:t xml:space="preserve"> навчально-наукового</w:t>
      </w:r>
      <w:r w:rsidR="00F54F8D">
        <w:rPr>
          <w:color w:val="000000"/>
          <w:sz w:val="28"/>
          <w:szCs w:val="28"/>
        </w:rPr>
        <w:t xml:space="preserve"> інституту</w:t>
      </w:r>
      <w:r w:rsidR="00D867BF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>/</w:t>
      </w:r>
      <w:r w:rsidR="00D867BF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>факультету двох керівників;</w:t>
      </w:r>
    </w:p>
    <w:p w:rsidR="00D660F9" w:rsidRDefault="00C720AD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5.2.3.</w:t>
      </w:r>
      <w:r w:rsidR="00207665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>безпечні та нешкідливі умови для проведення наукових досліджень, забезпечення належно обладнаним місцем для наукової роботи;</w:t>
      </w:r>
    </w:p>
    <w:p w:rsidR="00D660F9" w:rsidRDefault="00C720AD" w:rsidP="00EF3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5.2.4. </w:t>
      </w:r>
      <w:r w:rsidR="00F54F8D">
        <w:rPr>
          <w:color w:val="000000"/>
          <w:sz w:val="28"/>
          <w:szCs w:val="28"/>
        </w:rPr>
        <w:t xml:space="preserve">академічну мобільність, що реалізується відповідно до </w:t>
      </w:r>
      <w:r w:rsidR="002618B0">
        <w:rPr>
          <w:color w:val="000000"/>
          <w:sz w:val="28"/>
          <w:szCs w:val="28"/>
        </w:rPr>
        <w:t>«</w:t>
      </w:r>
      <w:r w:rsidR="00F54F8D">
        <w:rPr>
          <w:color w:val="000000"/>
          <w:sz w:val="28"/>
          <w:szCs w:val="28"/>
        </w:rPr>
        <w:t>Положення про порядок реалізації права на академічну мобільність</w:t>
      </w:r>
      <w:r w:rsidR="002618B0">
        <w:rPr>
          <w:color w:val="000000"/>
          <w:sz w:val="28"/>
          <w:szCs w:val="28"/>
        </w:rPr>
        <w:t>»</w:t>
      </w:r>
      <w:r w:rsidR="00F54F8D">
        <w:rPr>
          <w:color w:val="000000"/>
          <w:sz w:val="28"/>
          <w:szCs w:val="28"/>
        </w:rPr>
        <w:t>, затвердженого постановою Кабінету Міністрів України від 12 серпня 2015 р. № 579;</w:t>
      </w:r>
    </w:p>
    <w:p w:rsidR="00D660F9" w:rsidRDefault="00AE4473" w:rsidP="00EF3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5.2.5. </w:t>
      </w:r>
      <w:r w:rsidR="00F54F8D">
        <w:rPr>
          <w:color w:val="000000"/>
          <w:sz w:val="28"/>
          <w:szCs w:val="28"/>
        </w:rPr>
        <w:t>академічну та соціальну відпустку відповідно до законодавства;</w:t>
      </w:r>
    </w:p>
    <w:p w:rsidR="00D660F9" w:rsidRDefault="00AE4473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5.2.6.</w:t>
      </w:r>
      <w:r w:rsidR="00207665">
        <w:rPr>
          <w:color w:val="000000"/>
          <w:sz w:val="28"/>
          <w:szCs w:val="28"/>
          <w:lang w:val="ru-RU"/>
        </w:rPr>
        <w:t> </w:t>
      </w:r>
      <w:r w:rsidR="00200607" w:rsidRPr="00200607">
        <w:rPr>
          <w:color w:val="000000"/>
          <w:sz w:val="28"/>
          <w:szCs w:val="28"/>
        </w:rPr>
        <w:t>канікулярну відпустку тривалістю не менш як вісім календарних тижнів на навчальний рік</w:t>
      </w:r>
      <w:r w:rsidR="00F54F8D">
        <w:rPr>
          <w:color w:val="000000"/>
          <w:sz w:val="28"/>
          <w:szCs w:val="28"/>
        </w:rPr>
        <w:t>;</w:t>
      </w:r>
    </w:p>
    <w:p w:rsidR="00D660F9" w:rsidRDefault="00AE4473" w:rsidP="00EF33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5.2.7. </w:t>
      </w:r>
      <w:r w:rsidR="00F54F8D">
        <w:rPr>
          <w:color w:val="000000"/>
          <w:sz w:val="28"/>
          <w:szCs w:val="28"/>
        </w:rPr>
        <w:t xml:space="preserve">трудову діяльність у </w:t>
      </w:r>
      <w:proofErr w:type="spellStart"/>
      <w:r w:rsidR="00F54F8D">
        <w:rPr>
          <w:color w:val="000000"/>
          <w:sz w:val="28"/>
          <w:szCs w:val="28"/>
        </w:rPr>
        <w:t>позанавчальний</w:t>
      </w:r>
      <w:proofErr w:type="spellEnd"/>
      <w:r w:rsidR="00F54F8D">
        <w:rPr>
          <w:color w:val="000000"/>
          <w:sz w:val="28"/>
          <w:szCs w:val="28"/>
        </w:rPr>
        <w:t xml:space="preserve"> час відповідно до законодавства.</w:t>
      </w:r>
    </w:p>
    <w:p w:rsidR="00D660F9" w:rsidRDefault="00F54F8D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E4473">
        <w:rPr>
          <w:color w:val="000000"/>
          <w:sz w:val="28"/>
          <w:szCs w:val="28"/>
        </w:rPr>
        <w:t>3</w:t>
      </w:r>
      <w:r w:rsidR="00207665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З метою забезпечення належного проведення наукових досліджень </w:t>
      </w:r>
      <w:r w:rsidR="00B8506A">
        <w:rPr>
          <w:color w:val="000000"/>
          <w:sz w:val="28"/>
          <w:szCs w:val="28"/>
        </w:rPr>
        <w:t xml:space="preserve">здобувачі </w:t>
      </w:r>
      <w:r>
        <w:rPr>
          <w:color w:val="000000"/>
          <w:sz w:val="28"/>
          <w:szCs w:val="28"/>
        </w:rPr>
        <w:t>також зобов’язані:</w:t>
      </w:r>
    </w:p>
    <w:p w:rsidR="00D660F9" w:rsidRDefault="00AE4473" w:rsidP="00944E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5.3.1.</w:t>
      </w:r>
      <w:r w:rsidR="00207665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>дотримуватися принципів академічної доброчесності, морально-етичних норм і стандартів поведінки дослідників у відповідній галузі, встановлених Кодексом честі КПІ</w:t>
      </w:r>
      <w:r w:rsidR="00E4604C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>ім.</w:t>
      </w:r>
      <w:r w:rsidR="00E4604C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>Ігоря</w:t>
      </w:r>
      <w:r w:rsidR="00E4604C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>Сікорського;</w:t>
      </w:r>
    </w:p>
    <w:p w:rsidR="00D660F9" w:rsidRDefault="00AE4473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5.3.2.</w:t>
      </w:r>
      <w:r w:rsidR="00207665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 xml:space="preserve">виконувати індивідуальний план роботи </w:t>
      </w:r>
      <w:r w:rsidR="00B8506A">
        <w:rPr>
          <w:color w:val="000000"/>
          <w:sz w:val="28"/>
          <w:szCs w:val="28"/>
        </w:rPr>
        <w:t xml:space="preserve">здобувача </w:t>
      </w:r>
      <w:r w:rsidR="00F54F8D">
        <w:rPr>
          <w:color w:val="000000"/>
          <w:sz w:val="28"/>
          <w:szCs w:val="28"/>
        </w:rPr>
        <w:t xml:space="preserve">та систематично (не рідше ніж двічі на рік) звітувати про </w:t>
      </w:r>
      <w:r w:rsidR="002618B0">
        <w:rPr>
          <w:color w:val="000000"/>
          <w:sz w:val="28"/>
          <w:szCs w:val="28"/>
        </w:rPr>
        <w:t>перебіг</w:t>
      </w:r>
      <w:r w:rsidR="00F54F8D">
        <w:rPr>
          <w:color w:val="000000"/>
          <w:sz w:val="28"/>
          <w:szCs w:val="28"/>
        </w:rPr>
        <w:t xml:space="preserve"> його виконання на засіданні кафедри, яка уповноважена для цього вченою радою </w:t>
      </w:r>
      <w:r w:rsidR="004F009C">
        <w:rPr>
          <w:color w:val="000000"/>
          <w:sz w:val="28"/>
          <w:szCs w:val="28"/>
        </w:rPr>
        <w:t xml:space="preserve">навчально-наукового </w:t>
      </w:r>
      <w:r w:rsidR="00F54F8D">
        <w:rPr>
          <w:color w:val="000000"/>
          <w:sz w:val="28"/>
          <w:szCs w:val="28"/>
        </w:rPr>
        <w:t>інституту</w:t>
      </w:r>
      <w:r w:rsidR="00B8506A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>/</w:t>
      </w:r>
      <w:r w:rsidR="00B8506A">
        <w:rPr>
          <w:color w:val="000000"/>
          <w:sz w:val="28"/>
          <w:szCs w:val="28"/>
        </w:rPr>
        <w:t xml:space="preserve"> </w:t>
      </w:r>
      <w:r w:rsidR="00F54F8D">
        <w:rPr>
          <w:color w:val="000000"/>
          <w:sz w:val="28"/>
          <w:szCs w:val="28"/>
        </w:rPr>
        <w:t>факультету;</w:t>
      </w:r>
    </w:p>
    <w:p w:rsidR="00D660F9" w:rsidRDefault="00AE4473" w:rsidP="008E2E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5.3.3.</w:t>
      </w:r>
      <w:r w:rsidR="00207665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>брати участь у науковій та дослідницько-інноваційній діяльності кафедр;</w:t>
      </w:r>
    </w:p>
    <w:p w:rsidR="00D660F9" w:rsidRDefault="00AE4473" w:rsidP="008E2E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C06F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.4.</w:t>
      </w:r>
      <w:r w:rsidR="00207665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>доповідати за напрямом дисертаційного дослідження на наукових семінарах, конференціях;</w:t>
      </w:r>
    </w:p>
    <w:p w:rsidR="00D660F9" w:rsidRDefault="00AE4473" w:rsidP="008E2E9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5.3.5.</w:t>
      </w:r>
      <w:r w:rsidR="00207665">
        <w:rPr>
          <w:color w:val="000000"/>
          <w:sz w:val="28"/>
          <w:szCs w:val="28"/>
          <w:lang w:val="ru-RU"/>
        </w:rPr>
        <w:t> </w:t>
      </w:r>
      <w:r w:rsidR="00F54F8D">
        <w:rPr>
          <w:color w:val="000000"/>
          <w:sz w:val="28"/>
          <w:szCs w:val="28"/>
        </w:rPr>
        <w:t>своєчасно інформувати наукового керівника</w:t>
      </w:r>
      <w:r w:rsidR="009E4075">
        <w:rPr>
          <w:color w:val="000000"/>
          <w:sz w:val="28"/>
          <w:szCs w:val="28"/>
        </w:rPr>
        <w:t xml:space="preserve"> (наукових керівників)</w:t>
      </w:r>
      <w:r w:rsidR="00F54F8D">
        <w:rPr>
          <w:color w:val="000000"/>
          <w:sz w:val="28"/>
          <w:szCs w:val="28"/>
        </w:rPr>
        <w:t xml:space="preserve"> і відділ аспірантури та докторантури </w:t>
      </w:r>
      <w:r w:rsidR="00F462C6">
        <w:rPr>
          <w:color w:val="000000"/>
          <w:sz w:val="28"/>
          <w:szCs w:val="28"/>
        </w:rPr>
        <w:t xml:space="preserve">департаменту організації освітнього процесу </w:t>
      </w:r>
      <w:r w:rsidR="00F54F8D">
        <w:rPr>
          <w:color w:val="000000"/>
          <w:sz w:val="28"/>
          <w:szCs w:val="28"/>
        </w:rPr>
        <w:t>про свою уча</w:t>
      </w:r>
      <w:r w:rsidR="00A04136">
        <w:rPr>
          <w:color w:val="000000"/>
          <w:sz w:val="28"/>
          <w:szCs w:val="28"/>
        </w:rPr>
        <w:t>сть у всіх закордонних науково-</w:t>
      </w:r>
      <w:r w:rsidR="00F54F8D">
        <w:rPr>
          <w:color w:val="000000"/>
          <w:sz w:val="28"/>
          <w:szCs w:val="28"/>
        </w:rPr>
        <w:t xml:space="preserve">дослідницьких </w:t>
      </w:r>
      <w:proofErr w:type="spellStart"/>
      <w:r w:rsidR="00B8506A">
        <w:rPr>
          <w:color w:val="000000"/>
          <w:sz w:val="28"/>
          <w:szCs w:val="28"/>
        </w:rPr>
        <w:t>проєктах</w:t>
      </w:r>
      <w:proofErr w:type="spellEnd"/>
      <w:r w:rsidR="00F54F8D">
        <w:rPr>
          <w:color w:val="000000"/>
          <w:sz w:val="28"/>
          <w:szCs w:val="28"/>
        </w:rPr>
        <w:t xml:space="preserve">, </w:t>
      </w:r>
      <w:r w:rsidR="004F009C">
        <w:rPr>
          <w:color w:val="000000"/>
          <w:sz w:val="28"/>
          <w:szCs w:val="28"/>
        </w:rPr>
        <w:t xml:space="preserve">зокрема </w:t>
      </w:r>
      <w:r w:rsidR="00F54F8D">
        <w:rPr>
          <w:color w:val="000000"/>
          <w:sz w:val="28"/>
          <w:szCs w:val="28"/>
        </w:rPr>
        <w:t>за програмами академічної мобільності;</w:t>
      </w:r>
    </w:p>
    <w:p w:rsidR="00D660F9" w:rsidRDefault="00AE4473" w:rsidP="008E2E9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5.3.6. </w:t>
      </w:r>
      <w:r w:rsidR="00F54F8D">
        <w:rPr>
          <w:sz w:val="28"/>
          <w:szCs w:val="28"/>
        </w:rPr>
        <w:t>підготувати свої наукові досягнення у вигляді дисертації.</w:t>
      </w:r>
    </w:p>
    <w:p w:rsidR="00D660F9" w:rsidRDefault="00F54F8D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E447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 Покладення </w:t>
      </w:r>
      <w:r w:rsidR="00B8506A">
        <w:rPr>
          <w:color w:val="000000"/>
          <w:sz w:val="28"/>
          <w:szCs w:val="28"/>
        </w:rPr>
        <w:t xml:space="preserve">КПІ ім. Ігоря Сікорського </w:t>
      </w:r>
      <w:r>
        <w:rPr>
          <w:color w:val="000000"/>
          <w:sz w:val="28"/>
          <w:szCs w:val="28"/>
        </w:rPr>
        <w:t xml:space="preserve">на </w:t>
      </w:r>
      <w:r w:rsidR="00B8506A">
        <w:rPr>
          <w:color w:val="000000"/>
          <w:sz w:val="28"/>
          <w:szCs w:val="28"/>
        </w:rPr>
        <w:t xml:space="preserve">здобувача </w:t>
      </w:r>
      <w:r>
        <w:rPr>
          <w:color w:val="000000"/>
          <w:sz w:val="28"/>
          <w:szCs w:val="28"/>
        </w:rPr>
        <w:t>обов’язків, не пов’язаних з виконанням відповідної</w:t>
      </w:r>
      <w:r w:rsidR="004F009C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освітньо-наукової</w:t>
      </w:r>
      <w:proofErr w:type="spellEnd"/>
      <w:r w:rsidR="004F00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(наукової) програми та підготовкою дисертації (монографії, статей), забороняється.</w:t>
      </w:r>
    </w:p>
    <w:p w:rsidR="00D660F9" w:rsidRDefault="00F54F8D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E4473">
        <w:rPr>
          <w:color w:val="000000"/>
          <w:sz w:val="28"/>
          <w:szCs w:val="28"/>
        </w:rPr>
        <w:t>5</w:t>
      </w:r>
      <w:r w:rsidR="00207665">
        <w:rPr>
          <w:color w:val="000000"/>
          <w:sz w:val="28"/>
          <w:szCs w:val="28"/>
        </w:rPr>
        <w:t>.</w:t>
      </w:r>
      <w:r w:rsidR="00207665">
        <w:rPr>
          <w:color w:val="000000"/>
          <w:sz w:val="28"/>
          <w:szCs w:val="28"/>
          <w:lang w:val="ru-RU"/>
        </w:rPr>
        <w:t> </w:t>
      </w:r>
      <w:r w:rsidR="00B8506A">
        <w:rPr>
          <w:color w:val="000000"/>
          <w:sz w:val="28"/>
          <w:szCs w:val="28"/>
        </w:rPr>
        <w:t xml:space="preserve">Здобувачі </w:t>
      </w:r>
      <w:r>
        <w:rPr>
          <w:color w:val="000000"/>
          <w:sz w:val="28"/>
          <w:szCs w:val="28"/>
        </w:rPr>
        <w:t>мають право брати участь у конкурсах на отримання грантової підтримки наукових досліджень і стипендій, заснованих на честь видатних діячів науки, освіти, культури, громадських діячів, а також заснованих Президентом України, Кабінетом Міністрів України, державними чи недержавними органами, підприємствами, установами чи організаціями.</w:t>
      </w:r>
    </w:p>
    <w:p w:rsidR="00D660F9" w:rsidRDefault="00AE4473" w:rsidP="008E2E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КПІ ім. Ігоря Сікорського</w:t>
      </w:r>
      <w:r w:rsidR="00F54F8D">
        <w:rPr>
          <w:color w:val="000000"/>
          <w:sz w:val="28"/>
          <w:szCs w:val="28"/>
        </w:rPr>
        <w:t xml:space="preserve"> сприяє </w:t>
      </w:r>
      <w:r w:rsidR="00F54F8D" w:rsidRPr="00DA384D">
        <w:rPr>
          <w:color w:val="000000"/>
          <w:sz w:val="28"/>
          <w:szCs w:val="28"/>
        </w:rPr>
        <w:t xml:space="preserve">введенню </w:t>
      </w:r>
      <w:r w:rsidR="00F462C6" w:rsidRPr="00DA384D">
        <w:rPr>
          <w:color w:val="000000"/>
          <w:sz w:val="28"/>
          <w:szCs w:val="28"/>
        </w:rPr>
        <w:t xml:space="preserve">здобувачів </w:t>
      </w:r>
      <w:r w:rsidR="004F009C" w:rsidRPr="00DA384D">
        <w:rPr>
          <w:color w:val="000000"/>
          <w:sz w:val="28"/>
          <w:szCs w:val="28"/>
        </w:rPr>
        <w:t>у</w:t>
      </w:r>
      <w:r w:rsidR="00F54F8D" w:rsidRPr="00DA384D">
        <w:rPr>
          <w:color w:val="000000"/>
          <w:sz w:val="28"/>
          <w:szCs w:val="28"/>
        </w:rPr>
        <w:t xml:space="preserve"> міжнародну спільноту шляхом укладання договорів про академічну мобільність з університетами-партнерами, інформування про міжнародні</w:t>
      </w:r>
      <w:r w:rsidR="00F54F8D">
        <w:rPr>
          <w:color w:val="000000"/>
          <w:sz w:val="28"/>
          <w:szCs w:val="28"/>
        </w:rPr>
        <w:t xml:space="preserve"> науково-дослідницькі конкурси та грантову програму.</w:t>
      </w:r>
    </w:p>
    <w:p w:rsidR="009F08A2" w:rsidRDefault="009F08A2" w:rsidP="00944EA2">
      <w:pPr>
        <w:keepLines/>
        <w:widowControl w:val="0"/>
        <w:spacing w:line="276" w:lineRule="auto"/>
        <w:jc w:val="both"/>
        <w:rPr>
          <w:sz w:val="28"/>
          <w:szCs w:val="28"/>
        </w:rPr>
      </w:pPr>
    </w:p>
    <w:p w:rsidR="009F08A2" w:rsidRDefault="009F08A2" w:rsidP="009F08A2">
      <w:pPr>
        <w:keepLines/>
        <w:widowControl w:val="0"/>
        <w:jc w:val="both"/>
        <w:rPr>
          <w:sz w:val="28"/>
          <w:szCs w:val="28"/>
        </w:rPr>
      </w:pPr>
    </w:p>
    <w:p w:rsidR="009F08A2" w:rsidRDefault="009F08A2" w:rsidP="009F08A2">
      <w:pPr>
        <w:keepLines/>
        <w:widowControl w:val="0"/>
        <w:jc w:val="both"/>
        <w:rPr>
          <w:sz w:val="28"/>
          <w:szCs w:val="28"/>
        </w:rPr>
      </w:pPr>
    </w:p>
    <w:p w:rsidR="004C396B" w:rsidRDefault="009F08A2" w:rsidP="007956C7">
      <w:pPr>
        <w:keepLines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Михайло ЗГУРОВСЬКИЙ</w:t>
      </w:r>
    </w:p>
    <w:sectPr w:rsidR="004C396B" w:rsidSect="001D1EA8">
      <w:headerReference w:type="even" r:id="rId10"/>
      <w:headerReference w:type="default" r:id="rId11"/>
      <w:pgSz w:w="11906" w:h="16838"/>
      <w:pgMar w:top="851" w:right="851" w:bottom="1134" w:left="1134" w:header="454" w:footer="720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9DDCBD" w15:done="0"/>
  <w15:commentEx w15:paraId="0729EB19" w15:done="0"/>
  <w15:commentEx w15:paraId="1A60EEAF" w15:done="0"/>
  <w15:commentEx w15:paraId="6E2CC68A" w15:done="0"/>
  <w15:commentEx w15:paraId="46C99FA2" w15:done="0"/>
  <w15:commentEx w15:paraId="3FFDDB4D" w15:done="0"/>
  <w15:commentEx w15:paraId="08D2DD76" w15:done="0"/>
  <w15:commentEx w15:paraId="1C86AC18" w15:done="0"/>
  <w15:commentEx w15:paraId="7584DF58" w15:done="0"/>
  <w15:commentEx w15:paraId="05792F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F255" w16cex:dateUtc="2023-06-26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9DDCBD" w16cid:durableId="283D5A33"/>
  <w16cid:commentId w16cid:paraId="0729EB19" w16cid:durableId="283D5A34"/>
  <w16cid:commentId w16cid:paraId="1A60EEAF" w16cid:durableId="2843F255"/>
  <w16cid:commentId w16cid:paraId="6E2CC68A" w16cid:durableId="283D5A35"/>
  <w16cid:commentId w16cid:paraId="46C99FA2" w16cid:durableId="283D5A36"/>
  <w16cid:commentId w16cid:paraId="3FFDDB4D" w16cid:durableId="283D5A37"/>
  <w16cid:commentId w16cid:paraId="08D2DD76" w16cid:durableId="283D5A38"/>
  <w16cid:commentId w16cid:paraId="1C86AC18" w16cid:durableId="283D5A39"/>
  <w16cid:commentId w16cid:paraId="7584DF58" w16cid:durableId="283D5A3A"/>
  <w16cid:commentId w16cid:paraId="05792FE1" w16cid:durableId="283D5A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2E" w:rsidRDefault="00B0312E" w:rsidP="00D660F9">
      <w:r>
        <w:separator/>
      </w:r>
    </w:p>
  </w:endnote>
  <w:endnote w:type="continuationSeparator" w:id="0">
    <w:p w:rsidR="00B0312E" w:rsidRDefault="00B0312E" w:rsidP="00D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2E" w:rsidRDefault="00B0312E" w:rsidP="00D660F9">
      <w:r>
        <w:separator/>
      </w:r>
    </w:p>
  </w:footnote>
  <w:footnote w:type="continuationSeparator" w:id="0">
    <w:p w:rsidR="00B0312E" w:rsidRDefault="00B0312E" w:rsidP="00D6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8B" w:rsidRDefault="005B18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A5558B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A5558B" w:rsidRDefault="00A555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8B" w:rsidRDefault="00A5558B" w:rsidP="001D1E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b/>
        <w:color w:val="000000"/>
        <w:sz w:val="16"/>
        <w:szCs w:val="16"/>
      </w:rPr>
    </w:pPr>
  </w:p>
  <w:p w:rsidR="00A5558B" w:rsidRDefault="00A555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center"/>
      <w:rPr>
        <w:b/>
        <w:color w:val="000000"/>
        <w:sz w:val="16"/>
        <w:szCs w:val="16"/>
      </w:rPr>
    </w:pPr>
  </w:p>
  <w:p w:rsidR="00A5558B" w:rsidRDefault="00A555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567"/>
      <w:jc w:val="both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7472"/>
    <w:multiLevelType w:val="hybridMultilevel"/>
    <w:tmpl w:val="69425ECE"/>
    <w:lvl w:ilvl="0" w:tplc="82927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0F9"/>
    <w:rsid w:val="00001991"/>
    <w:rsid w:val="00032089"/>
    <w:rsid w:val="00075C29"/>
    <w:rsid w:val="00087AD6"/>
    <w:rsid w:val="000A6F2C"/>
    <w:rsid w:val="001461D4"/>
    <w:rsid w:val="0015486B"/>
    <w:rsid w:val="00186B8B"/>
    <w:rsid w:val="00186DF2"/>
    <w:rsid w:val="00194E2D"/>
    <w:rsid w:val="001979E1"/>
    <w:rsid w:val="001B4357"/>
    <w:rsid w:val="001B795E"/>
    <w:rsid w:val="001D1EA8"/>
    <w:rsid w:val="001E6863"/>
    <w:rsid w:val="00200607"/>
    <w:rsid w:val="002066F1"/>
    <w:rsid w:val="00207665"/>
    <w:rsid w:val="00216D4E"/>
    <w:rsid w:val="00227092"/>
    <w:rsid w:val="002618B0"/>
    <w:rsid w:val="0027270C"/>
    <w:rsid w:val="0028408C"/>
    <w:rsid w:val="002870CA"/>
    <w:rsid w:val="003062A3"/>
    <w:rsid w:val="00326088"/>
    <w:rsid w:val="00350D71"/>
    <w:rsid w:val="003A6338"/>
    <w:rsid w:val="003B0270"/>
    <w:rsid w:val="00447BB7"/>
    <w:rsid w:val="0046021D"/>
    <w:rsid w:val="004C396B"/>
    <w:rsid w:val="004C5C86"/>
    <w:rsid w:val="004F009C"/>
    <w:rsid w:val="005045BC"/>
    <w:rsid w:val="0054281F"/>
    <w:rsid w:val="005B184C"/>
    <w:rsid w:val="005D5EAF"/>
    <w:rsid w:val="00604FF4"/>
    <w:rsid w:val="0066649E"/>
    <w:rsid w:val="0068337F"/>
    <w:rsid w:val="006C06FC"/>
    <w:rsid w:val="0072468D"/>
    <w:rsid w:val="00724F93"/>
    <w:rsid w:val="00761CC6"/>
    <w:rsid w:val="0079227B"/>
    <w:rsid w:val="00794D6C"/>
    <w:rsid w:val="007956C7"/>
    <w:rsid w:val="007C265F"/>
    <w:rsid w:val="00864595"/>
    <w:rsid w:val="008756D0"/>
    <w:rsid w:val="008C349C"/>
    <w:rsid w:val="008E2E95"/>
    <w:rsid w:val="008E670A"/>
    <w:rsid w:val="008E7C7F"/>
    <w:rsid w:val="008F7BBF"/>
    <w:rsid w:val="00925D1A"/>
    <w:rsid w:val="00944EA2"/>
    <w:rsid w:val="009B534A"/>
    <w:rsid w:val="009B7A90"/>
    <w:rsid w:val="009D45BD"/>
    <w:rsid w:val="009E4075"/>
    <w:rsid w:val="009F08A2"/>
    <w:rsid w:val="009F5623"/>
    <w:rsid w:val="00A04136"/>
    <w:rsid w:val="00A051F0"/>
    <w:rsid w:val="00A5558B"/>
    <w:rsid w:val="00A8417B"/>
    <w:rsid w:val="00AB2439"/>
    <w:rsid w:val="00AB3DFD"/>
    <w:rsid w:val="00AB6292"/>
    <w:rsid w:val="00AC23A8"/>
    <w:rsid w:val="00AC5E3B"/>
    <w:rsid w:val="00AD0BBA"/>
    <w:rsid w:val="00AE4473"/>
    <w:rsid w:val="00B0312E"/>
    <w:rsid w:val="00B12449"/>
    <w:rsid w:val="00B25353"/>
    <w:rsid w:val="00B51350"/>
    <w:rsid w:val="00B8506A"/>
    <w:rsid w:val="00C00101"/>
    <w:rsid w:val="00C02CD5"/>
    <w:rsid w:val="00C23DF8"/>
    <w:rsid w:val="00C34D55"/>
    <w:rsid w:val="00C63EB6"/>
    <w:rsid w:val="00C720AD"/>
    <w:rsid w:val="00C731AE"/>
    <w:rsid w:val="00C76842"/>
    <w:rsid w:val="00CA320D"/>
    <w:rsid w:val="00CA7B04"/>
    <w:rsid w:val="00D00B3F"/>
    <w:rsid w:val="00D04D17"/>
    <w:rsid w:val="00D26079"/>
    <w:rsid w:val="00D660F9"/>
    <w:rsid w:val="00D867BF"/>
    <w:rsid w:val="00DA09BD"/>
    <w:rsid w:val="00DA33A7"/>
    <w:rsid w:val="00DA384D"/>
    <w:rsid w:val="00DC02B8"/>
    <w:rsid w:val="00DE5AA0"/>
    <w:rsid w:val="00E15B87"/>
    <w:rsid w:val="00E26575"/>
    <w:rsid w:val="00E353B1"/>
    <w:rsid w:val="00E4604C"/>
    <w:rsid w:val="00E503BC"/>
    <w:rsid w:val="00E56643"/>
    <w:rsid w:val="00E93911"/>
    <w:rsid w:val="00EC0865"/>
    <w:rsid w:val="00EF2B2E"/>
    <w:rsid w:val="00EF3387"/>
    <w:rsid w:val="00F16B57"/>
    <w:rsid w:val="00F462C6"/>
    <w:rsid w:val="00F50AC5"/>
    <w:rsid w:val="00F54F8D"/>
    <w:rsid w:val="00F6054A"/>
    <w:rsid w:val="00F84E5A"/>
    <w:rsid w:val="00FA481F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85"/>
  </w:style>
  <w:style w:type="paragraph" w:styleId="1">
    <w:name w:val="heading 1"/>
    <w:basedOn w:val="a"/>
    <w:next w:val="a"/>
    <w:qFormat/>
    <w:rsid w:val="000F0185"/>
    <w:pPr>
      <w:keepNext/>
      <w:jc w:val="center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qFormat/>
    <w:rsid w:val="000F0185"/>
    <w:pPr>
      <w:keepNext/>
      <w:jc w:val="center"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qFormat/>
    <w:rsid w:val="000F0185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0F0185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10"/>
    <w:next w:val="10"/>
    <w:rsid w:val="00D660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660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660F9"/>
  </w:style>
  <w:style w:type="table" w:customStyle="1" w:styleId="TableNormal">
    <w:name w:val="Table Normal"/>
    <w:rsid w:val="00D660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660F9"/>
    <w:pPr>
      <w:keepNext/>
      <w:keepLines/>
      <w:spacing w:before="480" w:after="120"/>
    </w:pPr>
    <w:rPr>
      <w:b/>
      <w:sz w:val="72"/>
      <w:szCs w:val="72"/>
    </w:rPr>
  </w:style>
  <w:style w:type="paragraph" w:styleId="30">
    <w:name w:val="Body Text Indent 3"/>
    <w:basedOn w:val="a"/>
    <w:rsid w:val="000F0185"/>
    <w:pPr>
      <w:spacing w:line="360" w:lineRule="auto"/>
      <w:ind w:firstLine="709"/>
      <w:jc w:val="both"/>
    </w:pPr>
    <w:rPr>
      <w:sz w:val="27"/>
      <w:szCs w:val="20"/>
    </w:rPr>
  </w:style>
  <w:style w:type="paragraph" w:styleId="a4">
    <w:name w:val="header"/>
    <w:basedOn w:val="a"/>
    <w:rsid w:val="000F0185"/>
    <w:pPr>
      <w:tabs>
        <w:tab w:val="center" w:pos="4677"/>
        <w:tab w:val="right" w:pos="9355"/>
      </w:tabs>
      <w:ind w:firstLine="567"/>
      <w:jc w:val="both"/>
    </w:pPr>
    <w:rPr>
      <w:sz w:val="28"/>
      <w:szCs w:val="20"/>
    </w:rPr>
  </w:style>
  <w:style w:type="character" w:styleId="a5">
    <w:name w:val="page number"/>
    <w:basedOn w:val="a0"/>
    <w:rsid w:val="000F0185"/>
  </w:style>
  <w:style w:type="paragraph" w:styleId="a6">
    <w:name w:val="footer"/>
    <w:basedOn w:val="a"/>
    <w:rsid w:val="000F0185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0F0185"/>
    <w:pPr>
      <w:jc w:val="both"/>
    </w:pPr>
  </w:style>
  <w:style w:type="paragraph" w:customStyle="1" w:styleId="vi">
    <w:name w:val="vi"/>
    <w:basedOn w:val="a"/>
    <w:rsid w:val="000F0185"/>
    <w:pPr>
      <w:spacing w:before="100" w:beforeAutospacing="1" w:after="100" w:afterAutospacing="1"/>
    </w:pPr>
    <w:rPr>
      <w:color w:val="8987CB"/>
      <w:sz w:val="15"/>
      <w:szCs w:val="15"/>
      <w:lang w:val="ru-RU"/>
    </w:rPr>
  </w:style>
  <w:style w:type="paragraph" w:styleId="HTML">
    <w:name w:val="HTML Preformatted"/>
    <w:basedOn w:val="a"/>
    <w:rsid w:val="000F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/>
    </w:rPr>
  </w:style>
  <w:style w:type="paragraph" w:styleId="a8">
    <w:name w:val="Body Text Indent"/>
    <w:basedOn w:val="a"/>
    <w:rsid w:val="000F0185"/>
    <w:pPr>
      <w:ind w:left="360" w:hanging="360"/>
      <w:jc w:val="both"/>
    </w:pPr>
    <w:rPr>
      <w:sz w:val="22"/>
    </w:rPr>
  </w:style>
  <w:style w:type="paragraph" w:styleId="20">
    <w:name w:val="Body Text Indent 2"/>
    <w:basedOn w:val="a"/>
    <w:rsid w:val="000F0185"/>
    <w:pPr>
      <w:ind w:firstLine="708"/>
      <w:jc w:val="both"/>
    </w:pPr>
    <w:rPr>
      <w:sz w:val="22"/>
    </w:rPr>
  </w:style>
  <w:style w:type="character" w:styleId="a9">
    <w:name w:val="Hyperlink"/>
    <w:rsid w:val="009543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1086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10869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uiPriority w:val="39"/>
    <w:rsid w:val="00E50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4FBE"/>
    <w:pPr>
      <w:ind w:left="708"/>
    </w:pPr>
  </w:style>
  <w:style w:type="paragraph" w:styleId="ae">
    <w:name w:val="Plain Text"/>
    <w:basedOn w:val="a"/>
    <w:link w:val="af"/>
    <w:rsid w:val="00D136B6"/>
    <w:rPr>
      <w:rFonts w:ascii="Courier New" w:hAnsi="Courier New" w:cs="Courier New"/>
      <w:sz w:val="20"/>
      <w:szCs w:val="20"/>
      <w:lang w:val="ru-RU"/>
    </w:rPr>
  </w:style>
  <w:style w:type="character" w:customStyle="1" w:styleId="af">
    <w:name w:val="Текст Знак"/>
    <w:basedOn w:val="a0"/>
    <w:link w:val="ae"/>
    <w:rsid w:val="00D136B6"/>
    <w:rPr>
      <w:rFonts w:ascii="Courier New" w:hAnsi="Courier New" w:cs="Courier New"/>
    </w:rPr>
  </w:style>
  <w:style w:type="paragraph" w:styleId="af0">
    <w:name w:val="caption"/>
    <w:basedOn w:val="a"/>
    <w:next w:val="a"/>
    <w:qFormat/>
    <w:rsid w:val="000A69FE"/>
    <w:rPr>
      <w:b/>
      <w:bCs/>
      <w:sz w:val="20"/>
      <w:szCs w:val="20"/>
      <w:lang w:val="ru-RU"/>
    </w:rPr>
  </w:style>
  <w:style w:type="paragraph" w:customStyle="1" w:styleId="rvps2">
    <w:name w:val="rvps2"/>
    <w:basedOn w:val="a"/>
    <w:rsid w:val="000A69FE"/>
    <w:pPr>
      <w:spacing w:before="100" w:beforeAutospacing="1" w:after="100" w:afterAutospacing="1"/>
    </w:pPr>
    <w:rPr>
      <w:lang w:val="ru-RU"/>
    </w:rPr>
  </w:style>
  <w:style w:type="paragraph" w:customStyle="1" w:styleId="af1">
    <w:name w:val="Нормальний текст"/>
    <w:basedOn w:val="a"/>
    <w:rsid w:val="00AF684C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f2">
    <w:name w:val="Subtitle"/>
    <w:basedOn w:val="10"/>
    <w:next w:val="10"/>
    <w:rsid w:val="00D660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3">
    <w:name w:val="annotation reference"/>
    <w:basedOn w:val="a0"/>
    <w:uiPriority w:val="99"/>
    <w:semiHidden/>
    <w:unhideWhenUsed/>
    <w:rsid w:val="00C34D5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4D5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4D5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4D5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4D55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9B5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YFAGc3SB9t1hOKVMuUfaoGeGwA==">CgMxLjAyCGguZ2pkZ3hzMghoLnR5amN3dDIJaC4xdDNoNXNmMg5oLjV6OWV0Z3FtaW4xazIKaWQuNGQzNG9nODIKaWQuMnM4ZXlvMTIKaWQuMTdkcDh2dTIKaWQuM3JkY3JqbjIKaWQuMjZpbjFyZzIJaWQubG54Yno5MgppZC4zNW5rdW4yMgppZC40NHNpbmlvMgppZC4yanhzeHFoMgloLjRpN29qaHA4AHIhMUVueUxwN2tnMmQwTktHMXdWdUVRUUxLdm4zWmdzQjFR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3E325B-877E-455C-9086-1F151584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18318</Words>
  <Characters>10442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1106</cp:lastModifiedBy>
  <cp:revision>2</cp:revision>
  <cp:lastPrinted>2023-06-02T12:26:00Z</cp:lastPrinted>
  <dcterms:created xsi:type="dcterms:W3CDTF">2024-01-11T13:28:00Z</dcterms:created>
  <dcterms:modified xsi:type="dcterms:W3CDTF">2024-01-11T13:28:00Z</dcterms:modified>
</cp:coreProperties>
</file>